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157" w:afterLines="50" w:line="480" w:lineRule="exact"/>
        <w:jc w:val="center"/>
        <w:textAlignment w:val="auto"/>
        <w:rPr>
          <w:rFonts w:cs="Arial" w:asciiTheme="minorEastAsia" w:hAnsiTheme="minorEastAsia"/>
          <w:b/>
          <w:bCs/>
          <w:color w:val="auto"/>
          <w:kern w:val="0"/>
          <w:szCs w:val="21"/>
        </w:rPr>
      </w:pPr>
      <w:bookmarkStart w:id="0" w:name="_GoBack"/>
      <w:bookmarkEnd w:id="0"/>
      <w:r>
        <w:rPr>
          <w:rFonts w:hint="eastAsia"/>
          <w:color w:val="auto"/>
          <w:sz w:val="32"/>
          <w:szCs w:val="32"/>
        </w:rPr>
        <w:t>厦门兴才职业技术学院</w:t>
      </w:r>
      <w:r>
        <w:rPr>
          <w:color w:val="auto"/>
          <w:sz w:val="32"/>
          <w:szCs w:val="32"/>
        </w:rPr>
        <w:t>教学事故认定及处理办法（修订）</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bCs/>
          <w:color w:val="auto"/>
          <w:kern w:val="0"/>
          <w:sz w:val="24"/>
          <w:szCs w:val="24"/>
        </w:rPr>
        <w:t xml:space="preserve"> 总则</w:t>
      </w:r>
      <w:r>
        <w:rPr>
          <w:rFonts w:hint="eastAsia" w:asciiTheme="minorEastAsia" w:hAnsiTheme="minorEastAsia" w:eastAsiaTheme="minorEastAsia" w:cstheme="minorEastAsia"/>
          <w:color w:val="auto"/>
          <w:sz w:val="24"/>
          <w:szCs w:val="24"/>
        </w:rPr>
        <w:t>  </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i w:val="0"/>
          <w:iCs w:val="0"/>
          <w:caps w:val="0"/>
          <w:color w:val="auto"/>
          <w:spacing w:val="0"/>
          <w:sz w:val="24"/>
          <w:szCs w:val="24"/>
          <w:shd w:val="clear" w:fill="FFFFFF"/>
        </w:rPr>
      </w:pPr>
      <w:r>
        <w:rPr>
          <w:rFonts w:hint="eastAsia" w:asciiTheme="minorEastAsia" w:hAnsiTheme="minorEastAsia" w:eastAsiaTheme="minorEastAsia" w:cstheme="minorEastAsia"/>
          <w:color w:val="auto"/>
          <w:kern w:val="0"/>
          <w:sz w:val="24"/>
          <w:szCs w:val="24"/>
        </w:rPr>
        <w:t xml:space="preserve"> 为</w:t>
      </w:r>
      <w:r>
        <w:rPr>
          <w:rFonts w:hint="eastAsia" w:asciiTheme="minorEastAsia" w:hAnsiTheme="minorEastAsia" w:eastAsiaTheme="minorEastAsia" w:cstheme="minorEastAsia"/>
          <w:color w:val="auto"/>
          <w:kern w:val="0"/>
          <w:sz w:val="24"/>
          <w:szCs w:val="24"/>
          <w:lang w:eastAsia="zh-CN"/>
        </w:rPr>
        <w:t>全面贯彻落实《教育部关</w:t>
      </w:r>
      <w:r>
        <w:rPr>
          <w:rFonts w:hint="eastAsia" w:asciiTheme="minorEastAsia" w:hAnsiTheme="minorEastAsia" w:eastAsiaTheme="minorEastAsia" w:cstheme="minorEastAsia"/>
          <w:i w:val="0"/>
          <w:iCs w:val="0"/>
          <w:caps w:val="0"/>
          <w:color w:val="auto"/>
          <w:spacing w:val="0"/>
          <w:sz w:val="24"/>
          <w:szCs w:val="24"/>
          <w:shd w:val="clear" w:fill="FFFFFF"/>
        </w:rPr>
        <w:t>于深化职业教育教学改革全面提高人才培养质量的若干意见</w:t>
      </w:r>
      <w:r>
        <w:rPr>
          <w:rFonts w:hint="eastAsia" w:asciiTheme="minorEastAsia" w:hAnsiTheme="minorEastAsia" w:eastAsiaTheme="minorEastAsia" w:cstheme="minorEastAsia"/>
          <w:color w:val="auto"/>
          <w:kern w:val="0"/>
          <w:sz w:val="24"/>
          <w:szCs w:val="24"/>
          <w:lang w:eastAsia="zh-CN"/>
        </w:rPr>
        <w:t>》文件精神，</w:t>
      </w:r>
      <w:r>
        <w:rPr>
          <w:rFonts w:hint="eastAsia" w:asciiTheme="minorEastAsia" w:hAnsiTheme="minorEastAsia" w:eastAsiaTheme="minorEastAsia" w:cstheme="minorEastAsia"/>
          <w:i w:val="0"/>
          <w:iCs w:val="0"/>
          <w:caps w:val="0"/>
          <w:color w:val="auto"/>
          <w:spacing w:val="0"/>
          <w:sz w:val="24"/>
          <w:szCs w:val="24"/>
          <w:shd w:val="clear" w:fill="FFFFFF"/>
        </w:rPr>
        <w:t>保证稳定的教学秩序，维护正常的教学环境，规范教学工作的行为，全面提高教学质量，减少并杜绝教学工作中各种事故的</w:t>
      </w:r>
      <w:r>
        <w:rPr>
          <w:rFonts w:hint="eastAsia" w:asciiTheme="minorEastAsia" w:hAnsiTheme="minorEastAsia" w:eastAsiaTheme="minorEastAsia" w:cstheme="minorEastAsia"/>
          <w:i w:val="0"/>
          <w:iCs w:val="0"/>
          <w:caps w:val="0"/>
          <w:color w:val="auto"/>
          <w:spacing w:val="0"/>
          <w:sz w:val="24"/>
          <w:szCs w:val="24"/>
          <w:shd w:val="clear" w:fill="FFFFFF"/>
          <w:lang w:eastAsia="zh-CN"/>
        </w:rPr>
        <w:t>发生</w:t>
      </w:r>
      <w:r>
        <w:rPr>
          <w:rFonts w:hint="eastAsia" w:asciiTheme="minorEastAsia" w:hAnsiTheme="minorEastAsia" w:eastAsiaTheme="minorEastAsia" w:cstheme="minorEastAsia"/>
          <w:i w:val="0"/>
          <w:iCs w:val="0"/>
          <w:caps w:val="0"/>
          <w:color w:val="auto"/>
          <w:spacing w:val="0"/>
          <w:sz w:val="24"/>
          <w:szCs w:val="24"/>
          <w:shd w:val="clear" w:fill="FFFFFF"/>
        </w:rPr>
        <w:t>，</w:t>
      </w:r>
      <w:r>
        <w:rPr>
          <w:rFonts w:hint="eastAsia" w:asciiTheme="minorEastAsia" w:hAnsiTheme="minorEastAsia" w:eastAsiaTheme="minorEastAsia" w:cstheme="minorEastAsia"/>
          <w:i w:val="0"/>
          <w:iCs w:val="0"/>
          <w:caps w:val="0"/>
          <w:color w:val="auto"/>
          <w:spacing w:val="0"/>
          <w:sz w:val="24"/>
          <w:szCs w:val="24"/>
          <w:shd w:val="clear" w:fill="FFFFFF"/>
          <w:lang w:eastAsia="zh-CN"/>
        </w:rPr>
        <w:t>依</w:t>
      </w:r>
      <w:r>
        <w:rPr>
          <w:rFonts w:hint="eastAsia" w:asciiTheme="minorEastAsia" w:hAnsiTheme="minorEastAsia" w:eastAsiaTheme="minorEastAsia" w:cstheme="minorEastAsia"/>
          <w:i w:val="0"/>
          <w:iCs w:val="0"/>
          <w:caps w:val="0"/>
          <w:color w:val="auto"/>
          <w:spacing w:val="0"/>
          <w:sz w:val="24"/>
          <w:szCs w:val="24"/>
          <w:shd w:val="clear" w:fill="FFFFFF"/>
        </w:rPr>
        <w:t>据《教育法》《</w:t>
      </w:r>
      <w:r>
        <w:rPr>
          <w:rFonts w:hint="eastAsia" w:asciiTheme="minorEastAsia" w:hAnsiTheme="minorEastAsia" w:eastAsiaTheme="minorEastAsia" w:cstheme="minorEastAsia"/>
          <w:i w:val="0"/>
          <w:iCs w:val="0"/>
          <w:caps w:val="0"/>
          <w:color w:val="auto"/>
          <w:spacing w:val="0"/>
          <w:sz w:val="24"/>
          <w:szCs w:val="24"/>
          <w:shd w:val="clear" w:fill="FFFFFF"/>
          <w:lang w:eastAsia="zh-CN"/>
        </w:rPr>
        <w:t>职业</w:t>
      </w:r>
      <w:r>
        <w:rPr>
          <w:rFonts w:hint="eastAsia" w:asciiTheme="minorEastAsia" w:hAnsiTheme="minorEastAsia" w:eastAsiaTheme="minorEastAsia" w:cstheme="minorEastAsia"/>
          <w:i w:val="0"/>
          <w:iCs w:val="0"/>
          <w:caps w:val="0"/>
          <w:color w:val="auto"/>
          <w:spacing w:val="0"/>
          <w:sz w:val="24"/>
          <w:szCs w:val="24"/>
          <w:shd w:val="clear" w:fill="FFFFFF"/>
        </w:rPr>
        <w:t>教育法》《教师法》等法律法规精神，</w:t>
      </w:r>
      <w:r>
        <w:rPr>
          <w:rFonts w:hint="eastAsia" w:asciiTheme="minorEastAsia" w:hAnsiTheme="minorEastAsia" w:eastAsiaTheme="minorEastAsia" w:cstheme="minorEastAsia"/>
          <w:i w:val="0"/>
          <w:iCs w:val="0"/>
          <w:caps w:val="0"/>
          <w:color w:val="auto"/>
          <w:spacing w:val="0"/>
          <w:sz w:val="24"/>
          <w:szCs w:val="24"/>
          <w:shd w:val="clear" w:fill="FFFFFF"/>
          <w:lang w:eastAsia="zh-CN"/>
        </w:rPr>
        <w:t>结合学校工作实际，</w:t>
      </w:r>
      <w:r>
        <w:rPr>
          <w:rFonts w:hint="eastAsia" w:asciiTheme="minorEastAsia" w:hAnsiTheme="minorEastAsia" w:eastAsiaTheme="minorEastAsia" w:cstheme="minorEastAsia"/>
          <w:i w:val="0"/>
          <w:iCs w:val="0"/>
          <w:caps w:val="0"/>
          <w:color w:val="auto"/>
          <w:spacing w:val="0"/>
          <w:sz w:val="24"/>
          <w:szCs w:val="24"/>
          <w:shd w:val="clear" w:fill="FFFFFF"/>
        </w:rPr>
        <w:t>制定本办法。</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60" w:lineRule="exact"/>
        <w:ind w:left="0" w:leftChars="0" w:firstLine="420" w:firstLineChars="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xml:space="preserve"> 本办法所称教学事故是指</w:t>
      </w:r>
      <w:r>
        <w:rPr>
          <w:rFonts w:hint="eastAsia" w:asciiTheme="minorEastAsia" w:hAnsiTheme="minorEastAsia" w:eastAsiaTheme="minorEastAsia" w:cstheme="minorEastAsia"/>
          <w:color w:val="auto"/>
          <w:kern w:val="0"/>
          <w:sz w:val="24"/>
          <w:szCs w:val="24"/>
          <w:highlight w:val="none"/>
          <w:lang w:eastAsia="zh-CN"/>
        </w:rPr>
        <w:t>任课</w:t>
      </w:r>
      <w:r>
        <w:rPr>
          <w:rFonts w:hint="eastAsia" w:asciiTheme="minorEastAsia" w:hAnsiTheme="minorEastAsia" w:eastAsiaTheme="minorEastAsia" w:cstheme="minorEastAsia"/>
          <w:color w:val="auto"/>
          <w:kern w:val="0"/>
          <w:sz w:val="24"/>
          <w:szCs w:val="24"/>
        </w:rPr>
        <w:t>教师、教学辅助人员、教学管理人员或</w:t>
      </w:r>
      <w:r>
        <w:rPr>
          <w:rFonts w:hint="eastAsia" w:asciiTheme="minorEastAsia" w:hAnsiTheme="minorEastAsia" w:eastAsiaTheme="minorEastAsia" w:cstheme="minorEastAsia"/>
          <w:color w:val="auto"/>
          <w:kern w:val="0"/>
          <w:sz w:val="24"/>
          <w:szCs w:val="24"/>
          <w:lang w:eastAsia="zh-CN"/>
        </w:rPr>
        <w:t>教学后勤保障</w:t>
      </w:r>
      <w:r>
        <w:rPr>
          <w:rFonts w:hint="eastAsia" w:asciiTheme="minorEastAsia" w:hAnsiTheme="minorEastAsia" w:eastAsiaTheme="minorEastAsia" w:cstheme="minorEastAsia"/>
          <w:color w:val="auto"/>
          <w:kern w:val="0"/>
          <w:sz w:val="24"/>
          <w:szCs w:val="24"/>
        </w:rPr>
        <w:t>人员</w:t>
      </w:r>
      <w:r>
        <w:rPr>
          <w:rFonts w:hint="eastAsia" w:asciiTheme="minorEastAsia" w:hAnsiTheme="minorEastAsia" w:eastAsiaTheme="minorEastAsia" w:cstheme="minorEastAsia"/>
          <w:color w:val="auto"/>
          <w:kern w:val="0"/>
          <w:sz w:val="24"/>
          <w:szCs w:val="24"/>
          <w:lang w:eastAsia="zh-CN"/>
        </w:rPr>
        <w:t>在所承担的教学、管理、教辅、后勤保障等工作中</w:t>
      </w:r>
      <w:r>
        <w:rPr>
          <w:rFonts w:hint="eastAsia" w:asciiTheme="minorEastAsia" w:hAnsiTheme="minorEastAsia" w:eastAsiaTheme="minorEastAsia" w:cstheme="minorEastAsia"/>
          <w:color w:val="auto"/>
          <w:kern w:val="0"/>
          <w:sz w:val="24"/>
          <w:szCs w:val="24"/>
        </w:rPr>
        <w:t>违反教学工作程序、教学工作规范、教学管理规章制度，以及未切实履行岗位职责等</w:t>
      </w:r>
      <w:r>
        <w:rPr>
          <w:rFonts w:hint="eastAsia" w:asciiTheme="minorEastAsia" w:hAnsiTheme="minorEastAsia" w:eastAsiaTheme="minorEastAsia" w:cstheme="minorEastAsia"/>
          <w:color w:val="auto"/>
          <w:kern w:val="0"/>
          <w:sz w:val="24"/>
          <w:szCs w:val="24"/>
          <w:lang w:eastAsia="zh-CN"/>
        </w:rPr>
        <w:t>，对教学进程、教学秩序和教学质量等造成影响、引起不良后果</w:t>
      </w:r>
      <w:r>
        <w:rPr>
          <w:rFonts w:hint="eastAsia" w:asciiTheme="minorEastAsia" w:hAnsiTheme="minorEastAsia" w:eastAsiaTheme="minorEastAsia" w:cstheme="minorEastAsia"/>
          <w:color w:val="auto"/>
          <w:kern w:val="0"/>
          <w:sz w:val="24"/>
          <w:szCs w:val="24"/>
        </w:rPr>
        <w:t xml:space="preserve">的违规违纪行为。 </w:t>
      </w:r>
    </w:p>
    <w:p>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line="460" w:lineRule="exact"/>
        <w:ind w:left="0" w:leftChars="0" w:firstLine="420" w:firstLineChars="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lang w:val="en-US" w:eastAsia="zh-CN"/>
        </w:rPr>
        <w:t xml:space="preserve"> </w:t>
      </w:r>
      <w:r>
        <w:rPr>
          <w:rFonts w:hint="eastAsia" w:asciiTheme="minorEastAsia" w:hAnsiTheme="minorEastAsia" w:eastAsiaTheme="minorEastAsia" w:cstheme="minorEastAsia"/>
          <w:color w:val="auto"/>
          <w:kern w:val="0"/>
          <w:sz w:val="24"/>
          <w:szCs w:val="24"/>
        </w:rPr>
        <w:t>本办法适用于学校所有的教学活动、教学管理及其相关的教学保障工作。</w:t>
      </w:r>
      <w:r>
        <w:rPr>
          <w:rFonts w:hint="eastAsia" w:asciiTheme="minorEastAsia" w:hAnsiTheme="minorEastAsia" w:eastAsiaTheme="minorEastAsia" w:cstheme="minorEastAsia"/>
          <w:color w:val="auto"/>
          <w:kern w:val="0"/>
          <w:sz w:val="24"/>
          <w:szCs w:val="24"/>
          <w:lang w:eastAsia="zh-CN"/>
        </w:rPr>
        <w:t>校内外兼职兼课教师参照本办法的规定执行。</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b/>
          <w:bCs/>
          <w:color w:val="auto"/>
          <w:kern w:val="0"/>
          <w:sz w:val="24"/>
          <w:szCs w:val="24"/>
        </w:rPr>
      </w:pPr>
      <w:r>
        <w:rPr>
          <w:rStyle w:val="8"/>
          <w:rFonts w:hint="eastAsia" w:asciiTheme="minorEastAsia" w:hAnsiTheme="minorEastAsia" w:eastAsiaTheme="minorEastAsia" w:cstheme="minorEastAsia"/>
          <w:color w:val="auto"/>
          <w:sz w:val="24"/>
          <w:szCs w:val="24"/>
          <w:highlight w:val="none"/>
        </w:rPr>
        <w:t>第</w:t>
      </w:r>
      <w:r>
        <w:rPr>
          <w:rStyle w:val="8"/>
          <w:rFonts w:hint="eastAsia" w:asciiTheme="minorEastAsia" w:hAnsiTheme="minorEastAsia" w:eastAsiaTheme="minorEastAsia" w:cstheme="minorEastAsia"/>
          <w:color w:val="auto"/>
          <w:sz w:val="24"/>
          <w:szCs w:val="24"/>
          <w:highlight w:val="none"/>
          <w:lang w:eastAsia="zh-CN"/>
        </w:rPr>
        <w:t>四</w:t>
      </w:r>
      <w:r>
        <w:rPr>
          <w:rStyle w:val="8"/>
          <w:rFonts w:hint="eastAsia" w:asciiTheme="minorEastAsia" w:hAnsiTheme="minorEastAsia" w:eastAsiaTheme="minorEastAsia" w:cstheme="minorEastAsia"/>
          <w:color w:val="auto"/>
          <w:sz w:val="24"/>
          <w:szCs w:val="24"/>
          <w:highlight w:val="none"/>
        </w:rPr>
        <w:t xml:space="preserve">条  </w:t>
      </w:r>
      <w:r>
        <w:rPr>
          <w:rFonts w:hint="eastAsia" w:asciiTheme="minorEastAsia" w:hAnsiTheme="minorEastAsia" w:eastAsiaTheme="minorEastAsia" w:cstheme="minorEastAsia"/>
          <w:color w:val="auto"/>
          <w:sz w:val="24"/>
          <w:szCs w:val="24"/>
          <w:highlight w:val="none"/>
        </w:rPr>
        <w:t>对教学事故的认定和处理须坚持客观、公正、实事求是的原则，以事实为依据，按照规定程序，调查认证充分，处理公平合理。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第二章  教学事故的分类与等级</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第五条</w:t>
      </w:r>
      <w:r>
        <w:rPr>
          <w:rFonts w:hint="eastAsia" w:asciiTheme="minorEastAsia" w:hAnsiTheme="minorEastAsia" w:eastAsiaTheme="minorEastAsia" w:cstheme="minorEastAsia"/>
          <w:color w:val="auto"/>
          <w:kern w:val="0"/>
          <w:sz w:val="24"/>
          <w:szCs w:val="24"/>
        </w:rPr>
        <w:t xml:space="preserve">  教学事故根据其性质分为以下四个类别：</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（一）课堂教学与实践教学类（A）；</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（二）考试与成绩管理类（B）；</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（三）教学管理类（C）；</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（四）教学保障类（D）。</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color w:val="auto"/>
          <w:kern w:val="0"/>
          <w:sz w:val="24"/>
          <w:szCs w:val="24"/>
        </w:rPr>
        <w:t>第六条</w:t>
      </w:r>
      <w:r>
        <w:rPr>
          <w:rFonts w:hint="eastAsia" w:asciiTheme="minorEastAsia" w:hAnsiTheme="minorEastAsia" w:eastAsiaTheme="minorEastAsia" w:cstheme="minorEastAsia"/>
          <w:color w:val="auto"/>
          <w:kern w:val="0"/>
          <w:sz w:val="24"/>
          <w:szCs w:val="24"/>
        </w:rPr>
        <w:t xml:space="preserve">  教学事故根据违规违纪行为的事实、</w:t>
      </w:r>
      <w:r>
        <w:rPr>
          <w:rFonts w:hint="eastAsia" w:asciiTheme="minorEastAsia" w:hAnsiTheme="minorEastAsia" w:eastAsiaTheme="minorEastAsia" w:cstheme="minorEastAsia"/>
          <w:color w:val="auto"/>
          <w:kern w:val="0"/>
          <w:sz w:val="24"/>
          <w:szCs w:val="24"/>
          <w:highlight w:val="none"/>
        </w:rPr>
        <w:t>情节，以及对教学安全、教学秩序和教学质量可能造成或已经造成负面影响的严重程度，划分为</w:t>
      </w:r>
      <w:r>
        <w:rPr>
          <w:rFonts w:hint="eastAsia" w:asciiTheme="minorEastAsia" w:hAnsiTheme="minorEastAsia" w:eastAsiaTheme="minorEastAsia" w:cstheme="minorEastAsia"/>
          <w:color w:val="auto"/>
          <w:kern w:val="0"/>
          <w:sz w:val="24"/>
          <w:szCs w:val="24"/>
          <w:highlight w:val="none"/>
          <w:lang w:eastAsia="zh-CN"/>
        </w:rPr>
        <w:t>四</w:t>
      </w:r>
      <w:r>
        <w:rPr>
          <w:rFonts w:hint="eastAsia" w:asciiTheme="minorEastAsia" w:hAnsiTheme="minorEastAsia" w:eastAsiaTheme="minorEastAsia" w:cstheme="minorEastAsia"/>
          <w:color w:val="auto"/>
          <w:kern w:val="0"/>
          <w:sz w:val="24"/>
          <w:szCs w:val="24"/>
          <w:highlight w:val="none"/>
        </w:rPr>
        <w:t>个级别：</w:t>
      </w:r>
      <w:r>
        <w:rPr>
          <w:rFonts w:hint="eastAsia" w:asciiTheme="minorEastAsia" w:hAnsiTheme="minorEastAsia" w:eastAsiaTheme="minorEastAsia" w:cstheme="minorEastAsia"/>
          <w:color w:val="auto"/>
          <w:sz w:val="24"/>
          <w:szCs w:val="24"/>
          <w:highlight w:val="none"/>
        </w:rPr>
        <w:t>Ⅰ级为重大教学事故；Ⅱ级为</w:t>
      </w:r>
      <w:r>
        <w:rPr>
          <w:rFonts w:hint="eastAsia" w:asciiTheme="minorEastAsia" w:hAnsiTheme="minorEastAsia" w:eastAsiaTheme="minorEastAsia" w:cstheme="minorEastAsia"/>
          <w:color w:val="auto"/>
          <w:sz w:val="24"/>
          <w:szCs w:val="24"/>
          <w:highlight w:val="none"/>
          <w:lang w:eastAsia="zh-CN"/>
        </w:rPr>
        <w:t>较大</w:t>
      </w:r>
      <w:r>
        <w:rPr>
          <w:rFonts w:hint="eastAsia" w:asciiTheme="minorEastAsia" w:hAnsiTheme="minorEastAsia" w:eastAsiaTheme="minorEastAsia" w:cstheme="minorEastAsia"/>
          <w:color w:val="auto"/>
          <w:sz w:val="24"/>
          <w:szCs w:val="24"/>
          <w:highlight w:val="none"/>
        </w:rPr>
        <w:t>教学事故；Ⅲ级为一般教学事故</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Ⅳ级</w:t>
      </w:r>
      <w:r>
        <w:rPr>
          <w:rFonts w:hint="eastAsia" w:asciiTheme="minorEastAsia" w:hAnsiTheme="minorEastAsia" w:eastAsiaTheme="minorEastAsia" w:cstheme="minorEastAsia"/>
          <w:color w:val="auto"/>
          <w:kern w:val="0"/>
          <w:sz w:val="24"/>
          <w:szCs w:val="24"/>
          <w:highlight w:val="none"/>
          <w:lang w:eastAsia="zh-CN"/>
        </w:rPr>
        <w:t>为</w:t>
      </w:r>
      <w:r>
        <w:rPr>
          <w:rFonts w:hint="eastAsia" w:asciiTheme="minorEastAsia" w:hAnsiTheme="minorEastAsia" w:eastAsiaTheme="minorEastAsia" w:cstheme="minorEastAsia"/>
          <w:color w:val="auto"/>
          <w:kern w:val="0"/>
          <w:sz w:val="24"/>
          <w:szCs w:val="24"/>
          <w:highlight w:val="none"/>
        </w:rPr>
        <w:t>轻度违规行为</w:t>
      </w:r>
      <w:r>
        <w:rPr>
          <w:rFonts w:hint="eastAsia" w:asciiTheme="minorEastAsia" w:hAnsiTheme="minorEastAsia" w:eastAsiaTheme="minorEastAsia" w:cstheme="minorEastAsia"/>
          <w:color w:val="auto"/>
          <w:kern w:val="0"/>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第三章  教学事故的发现和认定</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2" w:firstLineChars="20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第七条</w:t>
      </w:r>
      <w:r>
        <w:rPr>
          <w:rFonts w:hint="eastAsia" w:asciiTheme="minorEastAsia" w:hAnsiTheme="minorEastAsia" w:eastAsiaTheme="minorEastAsia" w:cstheme="minorEastAsia"/>
          <w:color w:val="auto"/>
          <w:kern w:val="0"/>
          <w:sz w:val="24"/>
          <w:szCs w:val="24"/>
        </w:rPr>
        <w:t xml:space="preserve">  凡</w:t>
      </w:r>
      <w:r>
        <w:rPr>
          <w:rFonts w:hint="eastAsia" w:asciiTheme="minorEastAsia" w:hAnsiTheme="minorEastAsia" w:eastAsiaTheme="minorEastAsia" w:cstheme="minorEastAsia"/>
          <w:color w:val="auto"/>
          <w:kern w:val="0"/>
          <w:sz w:val="24"/>
          <w:szCs w:val="24"/>
          <w:lang w:eastAsia="zh-CN"/>
        </w:rPr>
        <w:t>学校</w:t>
      </w:r>
      <w:r>
        <w:rPr>
          <w:rFonts w:hint="eastAsia" w:asciiTheme="minorEastAsia" w:hAnsiTheme="minorEastAsia" w:eastAsiaTheme="minorEastAsia" w:cstheme="minorEastAsia"/>
          <w:color w:val="auto"/>
          <w:kern w:val="0"/>
          <w:sz w:val="24"/>
          <w:szCs w:val="24"/>
        </w:rPr>
        <w:t>教学管理部门工作人员、教师、学生均有举报教学事故，维护正常的教学秩序，杜绝教学事故发生的义务和责任。学校实行教学事故举报必查、确认必究的原则。教学事故发现的途径有二种：检查和举报发现，具体操作方式为：</w:t>
      </w:r>
    </w:p>
    <w:p>
      <w:pPr>
        <w:keepNext w:val="0"/>
        <w:keepLines w:val="0"/>
        <w:pageBreakBefore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（一）学校</w:t>
      </w:r>
      <w:r>
        <w:rPr>
          <w:rFonts w:hint="eastAsia" w:asciiTheme="minorEastAsia" w:hAnsiTheme="minorEastAsia" w:eastAsiaTheme="minorEastAsia" w:cstheme="minorEastAsia"/>
          <w:color w:val="auto"/>
          <w:kern w:val="0"/>
          <w:sz w:val="24"/>
          <w:szCs w:val="24"/>
          <w:lang w:eastAsia="zh-CN"/>
        </w:rPr>
        <w:t>投诉中心</w:t>
      </w:r>
      <w:r>
        <w:rPr>
          <w:rFonts w:hint="eastAsia" w:asciiTheme="minorEastAsia" w:hAnsiTheme="minorEastAsia" w:eastAsiaTheme="minorEastAsia" w:cstheme="minorEastAsia"/>
          <w:color w:val="auto"/>
          <w:kern w:val="0"/>
          <w:sz w:val="24"/>
          <w:szCs w:val="24"/>
        </w:rPr>
        <w:t>接</w:t>
      </w:r>
      <w:r>
        <w:rPr>
          <w:rFonts w:hint="eastAsia" w:asciiTheme="minorEastAsia" w:hAnsiTheme="minorEastAsia" w:eastAsiaTheme="minorEastAsia" w:cstheme="minorEastAsia"/>
          <w:color w:val="auto"/>
          <w:kern w:val="0"/>
          <w:sz w:val="24"/>
          <w:szCs w:val="24"/>
          <w:lang w:eastAsia="zh-CN"/>
        </w:rPr>
        <w:t>收的</w:t>
      </w:r>
      <w:r>
        <w:rPr>
          <w:rFonts w:hint="eastAsia" w:asciiTheme="minorEastAsia" w:hAnsiTheme="minorEastAsia" w:eastAsiaTheme="minorEastAsia" w:cstheme="minorEastAsia"/>
          <w:color w:val="auto"/>
          <w:kern w:val="0"/>
          <w:sz w:val="24"/>
          <w:szCs w:val="24"/>
        </w:rPr>
        <w:t>全校教师和学生对教学事故举报信息</w:t>
      </w:r>
      <w:r>
        <w:rPr>
          <w:rFonts w:hint="eastAsia" w:asciiTheme="minorEastAsia" w:hAnsiTheme="minorEastAsia" w:eastAsiaTheme="minorEastAsia" w:cstheme="minorEastAsia"/>
          <w:color w:val="auto"/>
          <w:kern w:val="0"/>
          <w:sz w:val="24"/>
          <w:szCs w:val="24"/>
          <w:lang w:eastAsia="zh-CN"/>
        </w:rPr>
        <w:t>；</w:t>
      </w:r>
    </w:p>
    <w:p>
      <w:pPr>
        <w:keepNext w:val="0"/>
        <w:keepLines w:val="0"/>
        <w:pageBreakBefore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（二）各级督导组与学生信息员提供的教学事故信息</w:t>
      </w:r>
      <w:r>
        <w:rPr>
          <w:rFonts w:hint="eastAsia" w:asciiTheme="minorEastAsia" w:hAnsiTheme="minorEastAsia" w:eastAsiaTheme="minorEastAsia" w:cstheme="minorEastAsia"/>
          <w:color w:val="auto"/>
          <w:kern w:val="0"/>
          <w:sz w:val="24"/>
          <w:szCs w:val="24"/>
          <w:lang w:eastAsia="zh-CN"/>
        </w:rPr>
        <w:t>；</w:t>
      </w:r>
    </w:p>
    <w:p>
      <w:pPr>
        <w:keepNext w:val="0"/>
        <w:keepLines w:val="0"/>
        <w:pageBreakBefore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kern w:val="0"/>
          <w:sz w:val="24"/>
          <w:szCs w:val="24"/>
          <w:lang w:eastAsia="zh-CN"/>
        </w:rPr>
      </w:pPr>
      <w:r>
        <w:rPr>
          <w:rFonts w:hint="eastAsia" w:asciiTheme="minorEastAsia" w:hAnsiTheme="minorEastAsia" w:eastAsiaTheme="minorEastAsia" w:cstheme="minorEastAsia"/>
          <w:color w:val="auto"/>
          <w:kern w:val="0"/>
          <w:sz w:val="24"/>
          <w:szCs w:val="24"/>
        </w:rPr>
        <w:t>（三）各教学单位日常教学检查和不定期教学抽查</w:t>
      </w:r>
      <w:r>
        <w:rPr>
          <w:rFonts w:hint="eastAsia" w:asciiTheme="minorEastAsia" w:hAnsiTheme="minorEastAsia" w:eastAsiaTheme="minorEastAsia" w:cstheme="minorEastAsia"/>
          <w:color w:val="auto"/>
          <w:kern w:val="0"/>
          <w:sz w:val="24"/>
          <w:szCs w:val="24"/>
          <w:lang w:eastAsia="zh-CN"/>
        </w:rPr>
        <w:t>；</w:t>
      </w:r>
    </w:p>
    <w:p>
      <w:pPr>
        <w:keepNext w:val="0"/>
        <w:keepLines w:val="0"/>
        <w:pageBreakBefore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（四）学校领导、各职能部门</w:t>
      </w:r>
      <w:r>
        <w:rPr>
          <w:rFonts w:hint="eastAsia" w:asciiTheme="minorEastAsia" w:hAnsiTheme="minorEastAsia" w:eastAsiaTheme="minorEastAsia" w:cstheme="minorEastAsia"/>
          <w:color w:val="auto"/>
          <w:kern w:val="0"/>
          <w:sz w:val="24"/>
          <w:szCs w:val="24"/>
          <w:lang w:eastAsia="zh-CN"/>
        </w:rPr>
        <w:t>、校院两级联动督查组</w:t>
      </w:r>
      <w:r>
        <w:rPr>
          <w:rFonts w:hint="eastAsia" w:asciiTheme="minorEastAsia" w:hAnsiTheme="minorEastAsia" w:eastAsiaTheme="minorEastAsia" w:cstheme="minorEastAsia"/>
          <w:color w:val="auto"/>
          <w:kern w:val="0"/>
          <w:sz w:val="24"/>
          <w:szCs w:val="24"/>
        </w:rPr>
        <w:t>的教学巡查和抽查。</w:t>
      </w:r>
    </w:p>
    <w:p>
      <w:pPr>
        <w:keepNext w:val="0"/>
        <w:keepLines w:val="0"/>
        <w:pageBreakBefore w:val="0"/>
        <w:kinsoku/>
        <w:wordWrap/>
        <w:overflowPunct/>
        <w:topLinePunct w:val="0"/>
        <w:autoSpaceDE/>
        <w:autoSpaceDN/>
        <w:bidi w:val="0"/>
        <w:adjustRightInd/>
        <w:snapToGrid/>
        <w:spacing w:line="460" w:lineRule="exact"/>
        <w:ind w:firstLine="48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第八条</w:t>
      </w:r>
      <w:r>
        <w:rPr>
          <w:rFonts w:hint="eastAsia" w:asciiTheme="minorEastAsia" w:hAnsiTheme="minorEastAsia" w:eastAsiaTheme="minorEastAsia" w:cstheme="minorEastAsia"/>
          <w:color w:val="auto"/>
          <w:kern w:val="0"/>
          <w:sz w:val="24"/>
          <w:szCs w:val="24"/>
        </w:rPr>
        <w:t xml:space="preserve">  教学事故认定</w:t>
      </w:r>
    </w:p>
    <w:p>
      <w:pPr>
        <w:keepNext w:val="0"/>
        <w:keepLines w:val="0"/>
        <w:pageBreakBefore w:val="0"/>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bCs/>
          <w:color w:val="F79646" w:themeColor="accent6"/>
          <w:kern w:val="0"/>
          <w:sz w:val="24"/>
          <w:szCs w:val="24"/>
          <w:highlight w:val="none"/>
          <w14:textFill>
            <w14:solidFill>
              <w14:schemeClr w14:val="accent6"/>
            </w14:solidFill>
          </w14:textFill>
        </w:rPr>
      </w:pPr>
      <w:r>
        <w:rPr>
          <w:rFonts w:hint="eastAsia" w:asciiTheme="minorEastAsia" w:hAnsiTheme="minorEastAsia" w:eastAsiaTheme="minorEastAsia" w:cstheme="minorEastAsia"/>
          <w:color w:val="auto"/>
          <w:kern w:val="0"/>
          <w:sz w:val="24"/>
          <w:szCs w:val="24"/>
          <w:highlight w:val="none"/>
        </w:rPr>
        <w:t>（一）教学事故的类别和等级按照《教学事故等级界定表》（附表1）标准进行认定</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凡表中未详尽列举的其它违规违纪行为，可以比照《教学事故等级界定表》规定</w:t>
      </w:r>
      <w:r>
        <w:rPr>
          <w:rFonts w:hint="eastAsia" w:asciiTheme="minorEastAsia" w:hAnsiTheme="minorEastAsia" w:eastAsiaTheme="minorEastAsia" w:cstheme="minorEastAsia"/>
          <w:b/>
          <w:bCs/>
          <w:color w:val="F79646" w:themeColor="accent6"/>
          <w:kern w:val="0"/>
          <w:sz w:val="24"/>
          <w:szCs w:val="24"/>
          <w:highlight w:val="none"/>
          <w14:textFill>
            <w14:solidFill>
              <w14:schemeClr w14:val="accent6"/>
            </w14:solidFill>
          </w14:textFill>
        </w:rPr>
        <w:t>。</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w:t>
      </w:r>
      <w:r>
        <w:rPr>
          <w:rFonts w:hint="eastAsia" w:asciiTheme="minorEastAsia" w:hAnsiTheme="minorEastAsia" w:eastAsiaTheme="minorEastAsia" w:cstheme="minorEastAsia"/>
          <w:color w:val="auto"/>
          <w:kern w:val="0"/>
          <w:sz w:val="24"/>
          <w:szCs w:val="24"/>
          <w:highlight w:val="none"/>
          <w:lang w:eastAsia="zh-CN"/>
        </w:rPr>
        <w:t>二</w:t>
      </w:r>
      <w:r>
        <w:rPr>
          <w:rFonts w:hint="eastAsia" w:asciiTheme="minorEastAsia" w:hAnsiTheme="minorEastAsia" w:eastAsiaTheme="minorEastAsia" w:cstheme="minorEastAsia"/>
          <w:color w:val="auto"/>
          <w:kern w:val="0"/>
          <w:sz w:val="24"/>
          <w:szCs w:val="24"/>
          <w:highlight w:val="none"/>
        </w:rPr>
        <w:t>）事故责任人所在</w:t>
      </w:r>
      <w:r>
        <w:rPr>
          <w:rFonts w:hint="eastAsia" w:asciiTheme="minorEastAsia" w:hAnsiTheme="minorEastAsia" w:eastAsiaTheme="minorEastAsia" w:cstheme="minorEastAsia"/>
          <w:color w:val="auto"/>
          <w:kern w:val="0"/>
          <w:sz w:val="24"/>
          <w:szCs w:val="24"/>
          <w:highlight w:val="none"/>
          <w:lang w:eastAsia="zh-CN"/>
        </w:rPr>
        <w:t>单位</w:t>
      </w:r>
      <w:r>
        <w:rPr>
          <w:rFonts w:hint="eastAsia" w:asciiTheme="minorEastAsia" w:hAnsiTheme="minorEastAsia" w:eastAsiaTheme="minorEastAsia" w:cstheme="minorEastAsia"/>
          <w:color w:val="auto"/>
          <w:kern w:val="0"/>
          <w:sz w:val="24"/>
          <w:szCs w:val="24"/>
          <w:highlight w:val="none"/>
        </w:rPr>
        <w:t>（部门）自行发现的教学事故，在教学事故发生后，应认真进行调查，做好事故调查记录，属责任清楚的，在发生事故的3个工作日内，按照《教学事故等级界定表》做出事故认定，并将</w:t>
      </w:r>
      <w:r>
        <w:rPr>
          <w:rFonts w:hint="eastAsia" w:asciiTheme="minorEastAsia" w:hAnsiTheme="minorEastAsia" w:eastAsiaTheme="minorEastAsia" w:cstheme="minorEastAsia"/>
          <w:color w:val="auto"/>
          <w:kern w:val="0"/>
          <w:sz w:val="24"/>
          <w:szCs w:val="24"/>
          <w:highlight w:val="none"/>
          <w:lang w:eastAsia="zh-CN"/>
        </w:rPr>
        <w:t>认定意见</w:t>
      </w:r>
      <w:r>
        <w:rPr>
          <w:rFonts w:hint="eastAsia" w:asciiTheme="minorEastAsia" w:hAnsiTheme="minorEastAsia" w:eastAsiaTheme="minorEastAsia" w:cstheme="minorEastAsia"/>
          <w:color w:val="auto"/>
          <w:kern w:val="0"/>
          <w:sz w:val="24"/>
          <w:szCs w:val="24"/>
          <w:highlight w:val="none"/>
        </w:rPr>
        <w:t>报</w:t>
      </w:r>
      <w:r>
        <w:rPr>
          <w:rFonts w:hint="eastAsia" w:asciiTheme="minorEastAsia" w:hAnsiTheme="minorEastAsia" w:eastAsiaTheme="minorEastAsia" w:cstheme="minorEastAsia"/>
          <w:color w:val="auto"/>
          <w:kern w:val="0"/>
          <w:sz w:val="24"/>
          <w:szCs w:val="24"/>
          <w:highlight w:val="none"/>
          <w:lang w:eastAsia="zh-CN"/>
        </w:rPr>
        <w:t>质量办</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三</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质量办</w:t>
      </w:r>
      <w:r>
        <w:rPr>
          <w:rFonts w:hint="eastAsia" w:asciiTheme="minorEastAsia" w:hAnsiTheme="minorEastAsia" w:eastAsiaTheme="minorEastAsia" w:cstheme="minorEastAsia"/>
          <w:color w:val="auto"/>
          <w:kern w:val="0"/>
          <w:sz w:val="24"/>
          <w:szCs w:val="24"/>
        </w:rPr>
        <w:t>通过检查发现或收到举报的教学事故，应及时对教学事故的情况进行初步调查取证，并在接报后的2个工作日之内向事故责任人所在</w:t>
      </w:r>
      <w:r>
        <w:rPr>
          <w:rFonts w:hint="eastAsia" w:asciiTheme="minorEastAsia" w:hAnsiTheme="minorEastAsia" w:eastAsiaTheme="minorEastAsia" w:cstheme="minorEastAsia"/>
          <w:color w:val="auto"/>
          <w:kern w:val="0"/>
          <w:sz w:val="24"/>
          <w:szCs w:val="24"/>
          <w:lang w:eastAsia="zh-CN"/>
        </w:rPr>
        <w:t>单位</w:t>
      </w:r>
      <w:r>
        <w:rPr>
          <w:rFonts w:hint="eastAsia" w:asciiTheme="minorEastAsia" w:hAnsiTheme="minorEastAsia" w:eastAsiaTheme="minorEastAsia" w:cstheme="minorEastAsia"/>
          <w:color w:val="auto"/>
          <w:kern w:val="0"/>
          <w:sz w:val="24"/>
          <w:szCs w:val="24"/>
        </w:rPr>
        <w:t>（部门）发出《教学督导反馈单》，事故责任人所在</w:t>
      </w:r>
      <w:r>
        <w:rPr>
          <w:rFonts w:hint="eastAsia" w:asciiTheme="minorEastAsia" w:hAnsiTheme="minorEastAsia" w:eastAsiaTheme="minorEastAsia" w:cstheme="minorEastAsia"/>
          <w:color w:val="auto"/>
          <w:kern w:val="0"/>
          <w:sz w:val="24"/>
          <w:szCs w:val="24"/>
          <w:lang w:eastAsia="zh-CN"/>
        </w:rPr>
        <w:t>单位</w:t>
      </w:r>
      <w:r>
        <w:rPr>
          <w:rFonts w:hint="eastAsia" w:asciiTheme="minorEastAsia" w:hAnsiTheme="minorEastAsia" w:eastAsiaTheme="minorEastAsia" w:cstheme="minorEastAsia"/>
          <w:color w:val="auto"/>
          <w:kern w:val="0"/>
          <w:sz w:val="24"/>
          <w:szCs w:val="24"/>
        </w:rPr>
        <w:t>（部门）在接到《教学督导反馈单》后须及时对事件进行调查，并在3个工作日之内将调查结果以及事故认定</w:t>
      </w:r>
      <w:r>
        <w:rPr>
          <w:rFonts w:hint="eastAsia" w:asciiTheme="minorEastAsia" w:hAnsiTheme="minorEastAsia" w:eastAsiaTheme="minorEastAsia" w:cstheme="minorEastAsia"/>
          <w:color w:val="auto"/>
          <w:kern w:val="0"/>
          <w:sz w:val="24"/>
          <w:szCs w:val="24"/>
          <w:lang w:eastAsia="zh-CN"/>
        </w:rPr>
        <w:t>结果</w:t>
      </w:r>
      <w:r>
        <w:rPr>
          <w:rFonts w:hint="eastAsia" w:asciiTheme="minorEastAsia" w:hAnsiTheme="minorEastAsia" w:eastAsiaTheme="minorEastAsia" w:cstheme="minorEastAsia"/>
          <w:color w:val="auto"/>
          <w:kern w:val="0"/>
          <w:sz w:val="24"/>
          <w:szCs w:val="24"/>
        </w:rPr>
        <w:t>报</w:t>
      </w:r>
      <w:r>
        <w:rPr>
          <w:rFonts w:hint="eastAsia" w:asciiTheme="minorEastAsia" w:hAnsiTheme="minorEastAsia" w:eastAsiaTheme="minorEastAsia" w:cstheme="minorEastAsia"/>
          <w:color w:val="auto"/>
          <w:kern w:val="0"/>
          <w:sz w:val="24"/>
          <w:szCs w:val="24"/>
          <w:lang w:eastAsia="zh-CN"/>
        </w:rPr>
        <w:t>质量办</w:t>
      </w:r>
      <w:r>
        <w:rPr>
          <w:rFonts w:hint="eastAsia" w:asciiTheme="minorEastAsia" w:hAnsiTheme="minorEastAsia" w:eastAsiaTheme="minorEastAsia" w:cstheme="minorEastAsia"/>
          <w:color w:val="auto"/>
          <w:kern w:val="0"/>
          <w:sz w:val="24"/>
          <w:szCs w:val="24"/>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auto"/>
        <w:rPr>
          <w:rStyle w:val="11"/>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第四章  教学事故的处理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第九条</w:t>
      </w:r>
      <w:r>
        <w:rPr>
          <w:rFonts w:hint="eastAsia" w:asciiTheme="minorEastAsia" w:hAnsiTheme="minorEastAsia" w:eastAsiaTheme="minorEastAsia" w:cstheme="minorEastAsia"/>
          <w:color w:val="auto"/>
          <w:sz w:val="24"/>
          <w:szCs w:val="24"/>
        </w:rPr>
        <w:t xml:space="preserve"> 教学事故的处理程序：</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（一）责任人所在</w:t>
      </w:r>
      <w:r>
        <w:rPr>
          <w:rFonts w:hint="eastAsia" w:asciiTheme="minorEastAsia" w:hAnsiTheme="minorEastAsia" w:eastAsiaTheme="minorEastAsia" w:cstheme="minorEastAsia"/>
          <w:color w:val="auto"/>
          <w:sz w:val="24"/>
          <w:szCs w:val="24"/>
          <w:lang w:eastAsia="zh-CN"/>
        </w:rPr>
        <w:t>单位</w:t>
      </w:r>
      <w:r>
        <w:rPr>
          <w:rFonts w:hint="eastAsia" w:asciiTheme="minorEastAsia" w:hAnsiTheme="minorEastAsia" w:eastAsiaTheme="minorEastAsia" w:cstheme="minorEastAsia"/>
          <w:color w:val="auto"/>
          <w:sz w:val="24"/>
          <w:szCs w:val="24"/>
        </w:rPr>
        <w:t>（部门）接</w:t>
      </w:r>
      <w:r>
        <w:rPr>
          <w:rFonts w:hint="eastAsia" w:asciiTheme="minorEastAsia" w:hAnsiTheme="minorEastAsia" w:eastAsiaTheme="minorEastAsia" w:cstheme="minorEastAsia"/>
          <w:color w:val="auto"/>
          <w:sz w:val="24"/>
          <w:szCs w:val="24"/>
          <w:highlight w:val="none"/>
        </w:rPr>
        <w:t>到问题报告</w:t>
      </w:r>
      <w:r>
        <w:rPr>
          <w:rFonts w:hint="eastAsia" w:asciiTheme="minorEastAsia" w:hAnsiTheme="minorEastAsia" w:eastAsiaTheme="minorEastAsia" w:cstheme="minorEastAsia"/>
          <w:color w:val="auto"/>
          <w:sz w:val="24"/>
          <w:szCs w:val="24"/>
        </w:rPr>
        <w:t>后，</w:t>
      </w:r>
      <w:r>
        <w:rPr>
          <w:rFonts w:hint="eastAsia" w:asciiTheme="minorEastAsia" w:hAnsiTheme="minorEastAsia" w:eastAsiaTheme="minorEastAsia" w:cstheme="minorEastAsia"/>
          <w:color w:val="auto"/>
          <w:kern w:val="0"/>
          <w:sz w:val="24"/>
          <w:szCs w:val="24"/>
        </w:rPr>
        <w:t>应迅速查明原因，明确事件经过及相关事实</w:t>
      </w:r>
      <w:r>
        <w:rPr>
          <w:rFonts w:hint="eastAsia" w:asciiTheme="minorEastAsia" w:hAnsiTheme="minorEastAsia" w:eastAsiaTheme="minorEastAsia" w:cstheme="minorEastAsia"/>
          <w:color w:val="auto"/>
          <w:sz w:val="24"/>
          <w:szCs w:val="24"/>
        </w:rPr>
        <w:t>，收集有关材料。</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sz w:val="24"/>
          <w:szCs w:val="24"/>
        </w:rPr>
        <w:t>（二）责任人所在</w:t>
      </w:r>
      <w:r>
        <w:rPr>
          <w:rFonts w:hint="eastAsia" w:asciiTheme="minorEastAsia" w:hAnsiTheme="minorEastAsia" w:eastAsiaTheme="minorEastAsia" w:cstheme="minorEastAsia"/>
          <w:color w:val="auto"/>
          <w:sz w:val="24"/>
          <w:szCs w:val="24"/>
          <w:lang w:eastAsia="zh-CN"/>
        </w:rPr>
        <w:t>单位</w:t>
      </w:r>
      <w:r>
        <w:rPr>
          <w:rFonts w:hint="eastAsia" w:asciiTheme="minorEastAsia" w:hAnsiTheme="minorEastAsia" w:eastAsiaTheme="minorEastAsia" w:cstheme="minorEastAsia"/>
          <w:color w:val="auto"/>
          <w:sz w:val="24"/>
          <w:szCs w:val="24"/>
        </w:rPr>
        <w:t>（部门）按一</w:t>
      </w:r>
      <w:r>
        <w:rPr>
          <w:rFonts w:hint="eastAsia" w:asciiTheme="minorEastAsia" w:hAnsiTheme="minorEastAsia" w:eastAsiaTheme="minorEastAsia" w:cstheme="minorEastAsia"/>
          <w:color w:val="auto"/>
          <w:sz w:val="24"/>
          <w:szCs w:val="24"/>
          <w:lang w:eastAsia="zh-CN"/>
        </w:rPr>
        <w:t>事</w:t>
      </w:r>
      <w:r>
        <w:rPr>
          <w:rFonts w:hint="eastAsia" w:asciiTheme="minorEastAsia" w:hAnsiTheme="minorEastAsia" w:eastAsiaTheme="minorEastAsia" w:cstheme="minorEastAsia"/>
          <w:color w:val="auto"/>
          <w:sz w:val="24"/>
          <w:szCs w:val="24"/>
        </w:rPr>
        <w:t>一表的方式</w:t>
      </w:r>
      <w:r>
        <w:rPr>
          <w:rFonts w:hint="eastAsia" w:asciiTheme="minorEastAsia" w:hAnsiTheme="minorEastAsia" w:eastAsiaTheme="minorEastAsia" w:cstheme="minorEastAsia"/>
          <w:color w:val="auto"/>
          <w:kern w:val="0"/>
          <w:sz w:val="24"/>
          <w:szCs w:val="24"/>
        </w:rPr>
        <w:t>填写《教学事故认定处理表》（附表2））并附教学事故责任人、发现人及相关教学管理人员的说明材料，</w:t>
      </w:r>
      <w:r>
        <w:rPr>
          <w:rFonts w:hint="eastAsia" w:asciiTheme="minorEastAsia" w:hAnsiTheme="minorEastAsia" w:eastAsiaTheme="minorEastAsia" w:cstheme="minorEastAsia"/>
          <w:color w:val="auto"/>
          <w:sz w:val="24"/>
          <w:szCs w:val="24"/>
        </w:rPr>
        <w:t>并对事故的等级提出初步认定意见，</w:t>
      </w:r>
      <w:r>
        <w:rPr>
          <w:rFonts w:hint="eastAsia" w:asciiTheme="minorEastAsia" w:hAnsiTheme="minorEastAsia" w:eastAsiaTheme="minorEastAsia" w:cstheme="minorEastAsia"/>
          <w:color w:val="auto"/>
          <w:kern w:val="0"/>
          <w:sz w:val="24"/>
          <w:szCs w:val="24"/>
        </w:rPr>
        <w:t>报</w:t>
      </w:r>
      <w:r>
        <w:rPr>
          <w:rFonts w:hint="eastAsia" w:asciiTheme="minorEastAsia" w:hAnsiTheme="minorEastAsia" w:eastAsiaTheme="minorEastAsia" w:cstheme="minorEastAsia"/>
          <w:color w:val="auto"/>
          <w:kern w:val="0"/>
          <w:sz w:val="24"/>
          <w:szCs w:val="24"/>
          <w:lang w:eastAsia="zh-CN"/>
        </w:rPr>
        <w:t>质量办</w:t>
      </w:r>
      <w:r>
        <w:rPr>
          <w:rFonts w:hint="eastAsia" w:asciiTheme="minorEastAsia" w:hAnsiTheme="minorEastAsia" w:eastAsiaTheme="minorEastAsia" w:cstheme="minorEastAsia"/>
          <w:color w:val="auto"/>
          <w:kern w:val="0"/>
          <w:sz w:val="24"/>
          <w:szCs w:val="24"/>
        </w:rPr>
        <w:t>核实处理。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eastAsia="zh-CN"/>
        </w:rPr>
        <w:t>（三）若事故涉及多个单位或其他不宜由责任人所在单位单独调查和认定的，由学校教学</w:t>
      </w:r>
      <w:r>
        <w:rPr>
          <w:rFonts w:hint="eastAsia" w:asciiTheme="minorEastAsia" w:hAnsiTheme="minorEastAsia" w:eastAsiaTheme="minorEastAsia" w:cstheme="minorEastAsia"/>
          <w:b w:val="0"/>
          <w:bCs w:val="0"/>
          <w:color w:val="auto"/>
          <w:kern w:val="0"/>
          <w:sz w:val="24"/>
          <w:szCs w:val="24"/>
          <w:lang w:eastAsia="zh-CN"/>
        </w:rPr>
        <w:t>工作委</w:t>
      </w:r>
      <w:r>
        <w:rPr>
          <w:rFonts w:hint="eastAsia" w:asciiTheme="minorEastAsia" w:hAnsiTheme="minorEastAsia" w:eastAsiaTheme="minorEastAsia" w:cstheme="minorEastAsia"/>
          <w:color w:val="auto"/>
          <w:kern w:val="0"/>
          <w:sz w:val="24"/>
          <w:szCs w:val="24"/>
          <w:lang w:eastAsia="zh-CN"/>
        </w:rPr>
        <w:t>员会调查和认定。调查和认定须在发现或受理之日起</w:t>
      </w:r>
      <w:r>
        <w:rPr>
          <w:rFonts w:hint="eastAsia" w:asciiTheme="minorEastAsia" w:hAnsiTheme="minorEastAsia" w:eastAsiaTheme="minorEastAsia" w:cstheme="minorEastAsia"/>
          <w:color w:val="auto"/>
          <w:kern w:val="0"/>
          <w:sz w:val="24"/>
          <w:szCs w:val="24"/>
          <w:lang w:val="en-US" w:eastAsia="zh-CN"/>
        </w:rPr>
        <w:t>5个工作日内完成。调查须2人以上人员参与，认定结论须集体研究给出。</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四</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校教学事故认定委员会</w:t>
      </w:r>
      <w:r>
        <w:rPr>
          <w:rFonts w:hint="eastAsia" w:asciiTheme="minorEastAsia" w:hAnsiTheme="minorEastAsia" w:eastAsiaTheme="minorEastAsia" w:cstheme="minorEastAsia"/>
          <w:color w:val="auto"/>
          <w:sz w:val="24"/>
          <w:szCs w:val="24"/>
        </w:rPr>
        <w:t>对责任人所在</w:t>
      </w:r>
      <w:r>
        <w:rPr>
          <w:rFonts w:hint="eastAsia" w:asciiTheme="minorEastAsia" w:hAnsiTheme="minorEastAsia" w:eastAsiaTheme="minorEastAsia" w:cstheme="minorEastAsia"/>
          <w:color w:val="auto"/>
          <w:sz w:val="24"/>
          <w:szCs w:val="24"/>
          <w:lang w:eastAsia="zh-CN"/>
        </w:rPr>
        <w:t>单位</w:t>
      </w:r>
      <w:r>
        <w:rPr>
          <w:rFonts w:hint="eastAsia" w:asciiTheme="minorEastAsia" w:hAnsiTheme="minorEastAsia" w:eastAsiaTheme="minorEastAsia" w:cstheme="minorEastAsia"/>
          <w:color w:val="auto"/>
          <w:sz w:val="24"/>
          <w:szCs w:val="24"/>
        </w:rPr>
        <w:t>（部门）提出的教学事故认定意见进行审核。对确实构成教学事故的，报</w:t>
      </w:r>
      <w:r>
        <w:rPr>
          <w:rFonts w:hint="eastAsia" w:asciiTheme="minorEastAsia" w:hAnsiTheme="minorEastAsia" w:eastAsiaTheme="minorEastAsia" w:cstheme="minorEastAsia"/>
          <w:color w:val="auto"/>
          <w:sz w:val="24"/>
          <w:szCs w:val="24"/>
          <w:lang w:eastAsia="zh-CN"/>
        </w:rPr>
        <w:t>分管校领导</w:t>
      </w:r>
      <w:r>
        <w:rPr>
          <w:rFonts w:hint="eastAsia" w:asciiTheme="minorEastAsia" w:hAnsiTheme="minorEastAsia" w:eastAsiaTheme="minorEastAsia" w:cstheme="minorEastAsia"/>
          <w:color w:val="auto"/>
          <w:sz w:val="24"/>
          <w:szCs w:val="24"/>
        </w:rPr>
        <w:t>审批。</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eastAsia="zh-CN"/>
        </w:rPr>
        <w:t>五</w:t>
      </w:r>
      <w:r>
        <w:rPr>
          <w:rFonts w:hint="eastAsia" w:asciiTheme="minorEastAsia" w:hAnsiTheme="minorEastAsia" w:eastAsiaTheme="minorEastAsia" w:cstheme="minorEastAsia"/>
          <w:color w:val="auto"/>
          <w:sz w:val="24"/>
          <w:szCs w:val="24"/>
        </w:rPr>
        <w:t>）教学事故认定意见经主管教学工作的副校长审批后，</w:t>
      </w:r>
      <w:r>
        <w:rPr>
          <w:rFonts w:hint="eastAsia" w:asciiTheme="minorEastAsia" w:hAnsiTheme="minorEastAsia" w:eastAsiaTheme="minorEastAsia" w:cstheme="minorEastAsia"/>
          <w:color w:val="auto"/>
          <w:kern w:val="0"/>
          <w:sz w:val="24"/>
          <w:szCs w:val="24"/>
        </w:rPr>
        <w:t>发布教学事故认定通报，并</w:t>
      </w:r>
      <w:r>
        <w:rPr>
          <w:rFonts w:hint="eastAsia" w:asciiTheme="minorEastAsia" w:hAnsiTheme="minorEastAsia" w:eastAsiaTheme="minorEastAsia" w:cstheme="minorEastAsia"/>
          <w:color w:val="auto"/>
          <w:sz w:val="24"/>
          <w:szCs w:val="24"/>
        </w:rPr>
        <w:t>送</w:t>
      </w:r>
      <w:r>
        <w:rPr>
          <w:rFonts w:hint="eastAsia" w:asciiTheme="minorEastAsia" w:hAnsiTheme="minorEastAsia" w:eastAsiaTheme="minorEastAsia" w:cstheme="minorEastAsia"/>
          <w:color w:val="auto"/>
          <w:sz w:val="24"/>
          <w:szCs w:val="24"/>
          <w:lang w:eastAsia="zh-CN"/>
        </w:rPr>
        <w:t>人事处</w:t>
      </w:r>
      <w:r>
        <w:rPr>
          <w:rFonts w:hint="eastAsia" w:asciiTheme="minorEastAsia" w:hAnsiTheme="minorEastAsia" w:eastAsiaTheme="minorEastAsia" w:cstheme="minorEastAsia"/>
          <w:color w:val="auto"/>
          <w:sz w:val="24"/>
          <w:szCs w:val="24"/>
        </w:rPr>
        <w:t>备案。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eastAsia="zh-CN"/>
        </w:rPr>
        <w:t>六</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highlight w:val="none"/>
        </w:rPr>
        <w:t>各</w:t>
      </w:r>
      <w:r>
        <w:rPr>
          <w:rFonts w:hint="eastAsia" w:asciiTheme="minorEastAsia" w:hAnsiTheme="minorEastAsia" w:eastAsiaTheme="minorEastAsia" w:cstheme="minorEastAsia"/>
          <w:color w:val="auto"/>
          <w:kern w:val="0"/>
          <w:sz w:val="24"/>
          <w:szCs w:val="24"/>
          <w:highlight w:val="none"/>
          <w:lang w:eastAsia="zh-CN"/>
        </w:rPr>
        <w:t>单位</w:t>
      </w:r>
      <w:r>
        <w:rPr>
          <w:rFonts w:hint="eastAsia" w:asciiTheme="minorEastAsia" w:hAnsiTheme="minorEastAsia" w:eastAsiaTheme="minorEastAsia" w:cstheme="minorEastAsia"/>
          <w:color w:val="auto"/>
          <w:sz w:val="24"/>
          <w:szCs w:val="24"/>
          <w:highlight w:val="none"/>
        </w:rPr>
        <w:t>（部门）</w:t>
      </w:r>
      <w:r>
        <w:rPr>
          <w:rFonts w:hint="eastAsia" w:asciiTheme="minorEastAsia" w:hAnsiTheme="minorEastAsia" w:eastAsiaTheme="minorEastAsia" w:cstheme="minorEastAsia"/>
          <w:color w:val="auto"/>
          <w:kern w:val="0"/>
          <w:sz w:val="24"/>
          <w:szCs w:val="24"/>
          <w:highlight w:val="none"/>
        </w:rPr>
        <w:t>对教学事故责任人下达《教学事故处分通知书》（附表3），并进行批评教育，并帮助其查找原因，及时改正。</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第十条</w:t>
      </w:r>
      <w:r>
        <w:rPr>
          <w:rFonts w:hint="eastAsia" w:asciiTheme="minorEastAsia" w:hAnsiTheme="minorEastAsia" w:eastAsiaTheme="minorEastAsia" w:cstheme="minorEastAsia"/>
          <w:color w:val="auto"/>
          <w:sz w:val="24"/>
          <w:szCs w:val="24"/>
          <w:highlight w:val="none"/>
        </w:rPr>
        <w:t xml:space="preserve">  教学事故的处理结果：</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（一）本校专</w:t>
      </w:r>
      <w:r>
        <w:rPr>
          <w:rFonts w:hint="eastAsia" w:asciiTheme="minorEastAsia" w:hAnsiTheme="minorEastAsia" w:eastAsiaTheme="minorEastAsia" w:cstheme="minorEastAsia"/>
          <w:color w:val="auto"/>
          <w:sz w:val="24"/>
          <w:szCs w:val="24"/>
          <w:highlight w:val="none"/>
          <w:lang w:eastAsia="zh-CN"/>
        </w:rPr>
        <w:t>（兼）</w:t>
      </w:r>
      <w:r>
        <w:rPr>
          <w:rFonts w:hint="eastAsia" w:asciiTheme="minorEastAsia" w:hAnsiTheme="minorEastAsia" w:eastAsiaTheme="minorEastAsia" w:cstheme="minorEastAsia"/>
          <w:color w:val="auto"/>
          <w:sz w:val="24"/>
          <w:szCs w:val="24"/>
          <w:highlight w:val="none"/>
        </w:rPr>
        <w:t>职教职员工，凡构成教学事故的，作出如下处理：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构成Ⅰ级教学事故的责任人，给予记过处分并</w:t>
      </w:r>
      <w:r>
        <w:rPr>
          <w:rFonts w:hint="eastAsia" w:asciiTheme="minorEastAsia" w:hAnsiTheme="minorEastAsia" w:eastAsiaTheme="minorEastAsia" w:cstheme="minorEastAsia"/>
          <w:color w:val="auto"/>
          <w:sz w:val="24"/>
          <w:szCs w:val="24"/>
          <w:highlight w:val="none"/>
          <w:lang w:eastAsia="zh-CN"/>
        </w:rPr>
        <w:t>在全校进行</w:t>
      </w:r>
      <w:r>
        <w:rPr>
          <w:rFonts w:hint="eastAsia" w:asciiTheme="minorEastAsia" w:hAnsiTheme="minorEastAsia" w:eastAsiaTheme="minorEastAsia" w:cstheme="minorEastAsia"/>
          <w:color w:val="auto"/>
          <w:sz w:val="24"/>
          <w:szCs w:val="24"/>
          <w:highlight w:val="none"/>
        </w:rPr>
        <w:t>通报，在2年内不得参加职务晋升</w:t>
      </w:r>
      <w:r>
        <w:rPr>
          <w:rFonts w:hint="eastAsia" w:asciiTheme="minorEastAsia" w:hAnsiTheme="minorEastAsia" w:eastAsiaTheme="minorEastAsia" w:cstheme="minorEastAsia"/>
          <w:color w:val="auto"/>
          <w:sz w:val="24"/>
          <w:szCs w:val="24"/>
          <w:highlight w:val="none"/>
          <w:lang w:eastAsia="zh-CN"/>
        </w:rPr>
        <w:t>、职称评聘、薪酬晋级、</w:t>
      </w:r>
      <w:r>
        <w:rPr>
          <w:rFonts w:hint="eastAsia" w:asciiTheme="minorEastAsia" w:hAnsiTheme="minorEastAsia" w:eastAsiaTheme="minorEastAsia" w:cstheme="minorEastAsia"/>
          <w:color w:val="auto"/>
          <w:sz w:val="24"/>
          <w:szCs w:val="24"/>
          <w:highlight w:val="none"/>
        </w:rPr>
        <w:t>评优评先，年度目标</w:t>
      </w:r>
      <w:r>
        <w:rPr>
          <w:rFonts w:hint="eastAsia" w:asciiTheme="minorEastAsia" w:hAnsiTheme="minorEastAsia" w:eastAsiaTheme="minorEastAsia" w:cstheme="minorEastAsia"/>
          <w:color w:val="auto"/>
          <w:sz w:val="24"/>
          <w:szCs w:val="24"/>
          <w:highlight w:val="none"/>
          <w:lang w:eastAsia="zh-CN"/>
        </w:rPr>
        <w:t>管理</w:t>
      </w:r>
      <w:r>
        <w:rPr>
          <w:rFonts w:hint="eastAsia" w:asciiTheme="minorEastAsia" w:hAnsiTheme="minorEastAsia" w:eastAsiaTheme="minorEastAsia" w:cstheme="minorEastAsia"/>
          <w:color w:val="auto"/>
          <w:sz w:val="24"/>
          <w:szCs w:val="24"/>
          <w:highlight w:val="none"/>
        </w:rPr>
        <w:t>考核结果</w:t>
      </w:r>
      <w:r>
        <w:rPr>
          <w:rFonts w:hint="eastAsia" w:asciiTheme="minorEastAsia" w:hAnsiTheme="minorEastAsia" w:eastAsiaTheme="minorEastAsia" w:cstheme="minorEastAsia"/>
          <w:color w:val="auto"/>
          <w:kern w:val="0"/>
          <w:sz w:val="24"/>
          <w:szCs w:val="24"/>
          <w:highlight w:val="none"/>
        </w:rPr>
        <w:t>最高只能</w:t>
      </w:r>
      <w:r>
        <w:rPr>
          <w:rFonts w:hint="eastAsia" w:asciiTheme="minorEastAsia" w:hAnsiTheme="minorEastAsia" w:eastAsiaTheme="minorEastAsia" w:cstheme="minorEastAsia"/>
          <w:color w:val="auto"/>
          <w:kern w:val="0"/>
          <w:sz w:val="24"/>
          <w:szCs w:val="24"/>
          <w:highlight w:val="none"/>
          <w:lang w:eastAsia="zh-CN"/>
        </w:rPr>
        <w:t>定</w:t>
      </w:r>
      <w:r>
        <w:rPr>
          <w:rFonts w:hint="eastAsia" w:asciiTheme="minorEastAsia" w:hAnsiTheme="minorEastAsia" w:eastAsiaTheme="minorEastAsia" w:cstheme="minorEastAsia"/>
          <w:color w:val="auto"/>
          <w:kern w:val="0"/>
          <w:sz w:val="24"/>
          <w:szCs w:val="24"/>
          <w:highlight w:val="none"/>
        </w:rPr>
        <w:t>为</w:t>
      </w:r>
      <w:r>
        <w:rPr>
          <w:rFonts w:hint="eastAsia" w:asciiTheme="minorEastAsia" w:hAnsiTheme="minorEastAsia" w:eastAsiaTheme="minorEastAsia" w:cstheme="minorEastAsia"/>
          <w:color w:val="auto"/>
          <w:kern w:val="0"/>
          <w:sz w:val="24"/>
          <w:szCs w:val="24"/>
          <w:highlight w:val="none"/>
          <w:lang w:eastAsia="zh-CN"/>
        </w:rPr>
        <w:t>“合格”等级</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构成Ⅱ级教学事故的责任人，给予警告处分并</w:t>
      </w:r>
      <w:r>
        <w:rPr>
          <w:rFonts w:hint="eastAsia" w:asciiTheme="minorEastAsia" w:hAnsiTheme="minorEastAsia" w:eastAsiaTheme="minorEastAsia" w:cstheme="minorEastAsia"/>
          <w:color w:val="auto"/>
          <w:sz w:val="24"/>
          <w:szCs w:val="24"/>
          <w:highlight w:val="none"/>
          <w:lang w:eastAsia="zh-CN"/>
        </w:rPr>
        <w:t>在全校进行</w:t>
      </w:r>
      <w:r>
        <w:rPr>
          <w:rFonts w:hint="eastAsia" w:asciiTheme="minorEastAsia" w:hAnsiTheme="minorEastAsia" w:eastAsiaTheme="minorEastAsia" w:cstheme="minorEastAsia"/>
          <w:color w:val="auto"/>
          <w:sz w:val="24"/>
          <w:szCs w:val="24"/>
          <w:highlight w:val="none"/>
        </w:rPr>
        <w:t>通报，在1年内不得参加职务职务晋升</w:t>
      </w:r>
      <w:r>
        <w:rPr>
          <w:rFonts w:hint="eastAsia" w:asciiTheme="minorEastAsia" w:hAnsiTheme="minorEastAsia" w:eastAsiaTheme="minorEastAsia" w:cstheme="minorEastAsia"/>
          <w:color w:val="auto"/>
          <w:sz w:val="24"/>
          <w:szCs w:val="24"/>
          <w:highlight w:val="none"/>
          <w:lang w:eastAsia="zh-CN"/>
        </w:rPr>
        <w:t>、职称评聘、薪酬晋级、</w:t>
      </w:r>
      <w:r>
        <w:rPr>
          <w:rFonts w:hint="eastAsia" w:asciiTheme="minorEastAsia" w:hAnsiTheme="minorEastAsia" w:eastAsiaTheme="minorEastAsia" w:cstheme="minorEastAsia"/>
          <w:color w:val="auto"/>
          <w:sz w:val="24"/>
          <w:szCs w:val="24"/>
          <w:highlight w:val="none"/>
        </w:rPr>
        <w:t>评优评先，年度目标</w:t>
      </w:r>
      <w:r>
        <w:rPr>
          <w:rFonts w:hint="eastAsia" w:asciiTheme="minorEastAsia" w:hAnsiTheme="minorEastAsia" w:eastAsiaTheme="minorEastAsia" w:cstheme="minorEastAsia"/>
          <w:color w:val="auto"/>
          <w:sz w:val="24"/>
          <w:szCs w:val="24"/>
          <w:highlight w:val="none"/>
          <w:lang w:eastAsia="zh-CN"/>
        </w:rPr>
        <w:t>管理</w:t>
      </w:r>
      <w:r>
        <w:rPr>
          <w:rFonts w:hint="eastAsia" w:asciiTheme="minorEastAsia" w:hAnsiTheme="minorEastAsia" w:eastAsiaTheme="minorEastAsia" w:cstheme="minorEastAsia"/>
          <w:color w:val="auto"/>
          <w:sz w:val="24"/>
          <w:szCs w:val="24"/>
          <w:highlight w:val="none"/>
        </w:rPr>
        <w:t>考核结果</w:t>
      </w:r>
      <w:r>
        <w:rPr>
          <w:rFonts w:hint="eastAsia" w:asciiTheme="minorEastAsia" w:hAnsiTheme="minorEastAsia" w:eastAsiaTheme="minorEastAsia" w:cstheme="minorEastAsia"/>
          <w:color w:val="auto"/>
          <w:kern w:val="0"/>
          <w:sz w:val="24"/>
          <w:szCs w:val="24"/>
          <w:highlight w:val="none"/>
        </w:rPr>
        <w:t>最高只能</w:t>
      </w:r>
      <w:r>
        <w:rPr>
          <w:rFonts w:hint="eastAsia" w:asciiTheme="minorEastAsia" w:hAnsiTheme="minorEastAsia" w:eastAsiaTheme="minorEastAsia" w:cstheme="minorEastAsia"/>
          <w:color w:val="auto"/>
          <w:kern w:val="0"/>
          <w:sz w:val="24"/>
          <w:szCs w:val="24"/>
          <w:highlight w:val="none"/>
          <w:lang w:eastAsia="zh-CN"/>
        </w:rPr>
        <w:t>定</w:t>
      </w:r>
      <w:r>
        <w:rPr>
          <w:rFonts w:hint="eastAsia" w:asciiTheme="minorEastAsia" w:hAnsiTheme="minorEastAsia" w:eastAsiaTheme="minorEastAsia" w:cstheme="minorEastAsia"/>
          <w:color w:val="auto"/>
          <w:kern w:val="0"/>
          <w:sz w:val="24"/>
          <w:szCs w:val="24"/>
          <w:highlight w:val="none"/>
        </w:rPr>
        <w:t>为</w:t>
      </w:r>
      <w:r>
        <w:rPr>
          <w:rFonts w:hint="eastAsia" w:asciiTheme="minorEastAsia" w:hAnsiTheme="minorEastAsia" w:eastAsiaTheme="minorEastAsia" w:cstheme="minorEastAsia"/>
          <w:color w:val="auto"/>
          <w:kern w:val="0"/>
          <w:sz w:val="24"/>
          <w:szCs w:val="24"/>
          <w:highlight w:val="none"/>
          <w:lang w:eastAsia="zh-CN"/>
        </w:rPr>
        <w:t>“</w:t>
      </w:r>
      <w:r>
        <w:rPr>
          <w:rFonts w:hint="eastAsia" w:asciiTheme="minorEastAsia" w:hAnsiTheme="minorEastAsia" w:eastAsiaTheme="minorEastAsia" w:cstheme="minorEastAsia"/>
          <w:color w:val="auto"/>
          <w:kern w:val="0"/>
          <w:sz w:val="24"/>
          <w:szCs w:val="24"/>
          <w:highlight w:val="none"/>
        </w:rPr>
        <w:t>中</w:t>
      </w:r>
      <w:r>
        <w:rPr>
          <w:rFonts w:hint="eastAsia" w:asciiTheme="minorEastAsia" w:hAnsiTheme="minorEastAsia" w:eastAsiaTheme="minorEastAsia" w:cstheme="minorEastAsia"/>
          <w:color w:val="auto"/>
          <w:kern w:val="0"/>
          <w:sz w:val="24"/>
          <w:szCs w:val="24"/>
          <w:highlight w:val="none"/>
          <w:lang w:eastAsia="zh-CN"/>
        </w:rPr>
        <w:t>”等级</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构成Ⅲ级教学事故的责任人，给予</w:t>
      </w:r>
      <w:r>
        <w:rPr>
          <w:rFonts w:hint="eastAsia" w:asciiTheme="minorEastAsia" w:hAnsiTheme="minorEastAsia" w:eastAsiaTheme="minorEastAsia" w:cstheme="minorEastAsia"/>
          <w:color w:val="auto"/>
          <w:sz w:val="24"/>
          <w:szCs w:val="24"/>
          <w:highlight w:val="none"/>
          <w:lang w:eastAsia="zh-CN"/>
        </w:rPr>
        <w:t>全校</w:t>
      </w:r>
      <w:r>
        <w:rPr>
          <w:rFonts w:hint="eastAsia" w:asciiTheme="minorEastAsia" w:hAnsiTheme="minorEastAsia" w:eastAsiaTheme="minorEastAsia" w:cstheme="minorEastAsia"/>
          <w:color w:val="auto"/>
          <w:sz w:val="24"/>
          <w:szCs w:val="24"/>
          <w:highlight w:val="none"/>
        </w:rPr>
        <w:t>通报批评处分，在1年内不得参加评优评先，年度目标</w:t>
      </w:r>
      <w:r>
        <w:rPr>
          <w:rFonts w:hint="eastAsia" w:asciiTheme="minorEastAsia" w:hAnsiTheme="minorEastAsia" w:eastAsiaTheme="minorEastAsia" w:cstheme="minorEastAsia"/>
          <w:color w:val="auto"/>
          <w:sz w:val="24"/>
          <w:szCs w:val="24"/>
          <w:highlight w:val="none"/>
          <w:lang w:eastAsia="zh-CN"/>
        </w:rPr>
        <w:t>管理</w:t>
      </w:r>
      <w:r>
        <w:rPr>
          <w:rFonts w:hint="eastAsia" w:asciiTheme="minorEastAsia" w:hAnsiTheme="minorEastAsia" w:eastAsiaTheme="minorEastAsia" w:cstheme="minorEastAsia"/>
          <w:color w:val="auto"/>
          <w:sz w:val="24"/>
          <w:szCs w:val="24"/>
          <w:highlight w:val="none"/>
        </w:rPr>
        <w:t>考核结果</w:t>
      </w:r>
      <w:r>
        <w:rPr>
          <w:rFonts w:hint="eastAsia" w:asciiTheme="minorEastAsia" w:hAnsiTheme="minorEastAsia" w:eastAsiaTheme="minorEastAsia" w:cstheme="minorEastAsia"/>
          <w:color w:val="auto"/>
          <w:kern w:val="0"/>
          <w:sz w:val="24"/>
          <w:szCs w:val="24"/>
          <w:highlight w:val="none"/>
        </w:rPr>
        <w:t>最高只能</w:t>
      </w:r>
      <w:r>
        <w:rPr>
          <w:rFonts w:hint="eastAsia" w:asciiTheme="minorEastAsia" w:hAnsiTheme="minorEastAsia" w:eastAsiaTheme="minorEastAsia" w:cstheme="minorEastAsia"/>
          <w:color w:val="auto"/>
          <w:kern w:val="0"/>
          <w:sz w:val="24"/>
          <w:szCs w:val="24"/>
          <w:highlight w:val="none"/>
          <w:lang w:eastAsia="zh-CN"/>
        </w:rPr>
        <w:t>定</w:t>
      </w:r>
      <w:r>
        <w:rPr>
          <w:rFonts w:hint="eastAsia" w:asciiTheme="minorEastAsia" w:hAnsiTheme="minorEastAsia" w:eastAsiaTheme="minorEastAsia" w:cstheme="minorEastAsia"/>
          <w:color w:val="auto"/>
          <w:kern w:val="0"/>
          <w:sz w:val="24"/>
          <w:szCs w:val="24"/>
          <w:highlight w:val="none"/>
        </w:rPr>
        <w:t>为</w:t>
      </w:r>
      <w:r>
        <w:rPr>
          <w:rFonts w:hint="eastAsia" w:asciiTheme="minorEastAsia" w:hAnsiTheme="minorEastAsia" w:eastAsiaTheme="minorEastAsia" w:cstheme="minorEastAsia"/>
          <w:color w:val="auto"/>
          <w:kern w:val="0"/>
          <w:sz w:val="24"/>
          <w:szCs w:val="24"/>
          <w:highlight w:val="none"/>
          <w:lang w:eastAsia="zh-CN"/>
        </w:rPr>
        <w:t>“良”等级</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构</w:t>
      </w:r>
      <w:r>
        <w:rPr>
          <w:rFonts w:hint="eastAsia" w:asciiTheme="minorEastAsia" w:hAnsiTheme="minorEastAsia" w:eastAsiaTheme="minorEastAsia" w:cstheme="minorEastAsia"/>
          <w:color w:val="auto"/>
          <w:sz w:val="24"/>
          <w:szCs w:val="24"/>
          <w:highlight w:val="none"/>
          <w:lang w:eastAsia="zh-CN"/>
        </w:rPr>
        <w:t>成</w:t>
      </w:r>
      <w:r>
        <w:rPr>
          <w:rFonts w:hint="eastAsia" w:asciiTheme="minorEastAsia" w:hAnsiTheme="minorEastAsia" w:eastAsiaTheme="minorEastAsia" w:cstheme="minorEastAsia"/>
          <w:color w:val="auto"/>
          <w:kern w:val="0"/>
          <w:sz w:val="24"/>
          <w:szCs w:val="24"/>
          <w:highlight w:val="none"/>
        </w:rPr>
        <w:t>Ⅳ级</w:t>
      </w:r>
      <w:r>
        <w:rPr>
          <w:rFonts w:hint="eastAsia" w:asciiTheme="minorEastAsia" w:hAnsiTheme="minorEastAsia" w:eastAsiaTheme="minorEastAsia" w:cstheme="minorEastAsia"/>
          <w:color w:val="auto"/>
          <w:sz w:val="24"/>
          <w:szCs w:val="24"/>
          <w:highlight w:val="none"/>
        </w:rPr>
        <w:t>级教学事故的责任人，</w:t>
      </w:r>
      <w:r>
        <w:rPr>
          <w:rFonts w:hint="eastAsia" w:asciiTheme="minorEastAsia" w:hAnsiTheme="minorEastAsia" w:eastAsiaTheme="minorEastAsia" w:cstheme="minorEastAsia"/>
          <w:color w:val="auto"/>
          <w:kern w:val="0"/>
          <w:sz w:val="24"/>
          <w:szCs w:val="24"/>
          <w:highlight w:val="none"/>
          <w:lang w:eastAsia="zh-CN"/>
        </w:rPr>
        <w:t>由所在单位（部门）进行内部通报</w:t>
      </w:r>
      <w:r>
        <w:rPr>
          <w:rFonts w:hint="eastAsia" w:asciiTheme="minorEastAsia" w:hAnsiTheme="minorEastAsia" w:eastAsiaTheme="minorEastAsia" w:cstheme="minorEastAsia"/>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highlight w:val="none"/>
        </w:rPr>
        <w:t>Ⅰ、Ⅱ、Ⅲ级教学事故发生后须由</w:t>
      </w:r>
      <w:r>
        <w:rPr>
          <w:rFonts w:hint="eastAsia" w:asciiTheme="minorEastAsia" w:hAnsiTheme="minorEastAsia" w:eastAsiaTheme="minorEastAsia" w:cstheme="minorEastAsia"/>
          <w:color w:val="auto"/>
          <w:sz w:val="24"/>
          <w:szCs w:val="24"/>
          <w:highlight w:val="none"/>
          <w:lang w:eastAsia="zh-CN"/>
        </w:rPr>
        <w:t>有</w:t>
      </w:r>
      <w:r>
        <w:rPr>
          <w:rFonts w:hint="eastAsia" w:asciiTheme="minorEastAsia" w:hAnsiTheme="minorEastAsia" w:eastAsiaTheme="minorEastAsia" w:cstheme="minorEastAsia"/>
          <w:color w:val="auto"/>
          <w:sz w:val="24"/>
          <w:szCs w:val="24"/>
          <w:highlight w:val="none"/>
        </w:rPr>
        <w:t>关人员</w:t>
      </w:r>
      <w:r>
        <w:rPr>
          <w:rFonts w:hint="eastAsia" w:asciiTheme="minorEastAsia" w:hAnsiTheme="minorEastAsia" w:eastAsiaTheme="minorEastAsia" w:cstheme="minorEastAsia"/>
          <w:color w:val="auto"/>
          <w:sz w:val="24"/>
          <w:szCs w:val="24"/>
          <w:highlight w:val="none"/>
          <w:lang w:eastAsia="zh-CN"/>
        </w:rPr>
        <w:t>第一时间（不超过</w:t>
      </w:r>
      <w:r>
        <w:rPr>
          <w:rFonts w:hint="eastAsia" w:asciiTheme="minorEastAsia" w:hAnsiTheme="minorEastAsia" w:eastAsiaTheme="minorEastAsia" w:cstheme="minorEastAsia"/>
          <w:color w:val="auto"/>
          <w:sz w:val="24"/>
          <w:szCs w:val="24"/>
          <w:highlight w:val="none"/>
        </w:rPr>
        <w:t>三天</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报告</w:t>
      </w:r>
      <w:r>
        <w:rPr>
          <w:rFonts w:hint="eastAsia" w:asciiTheme="minorEastAsia" w:hAnsiTheme="minorEastAsia" w:eastAsiaTheme="minorEastAsia" w:cstheme="minorEastAsia"/>
          <w:color w:val="auto"/>
          <w:sz w:val="24"/>
          <w:szCs w:val="24"/>
          <w:highlight w:val="none"/>
          <w:lang w:eastAsia="zh-CN"/>
        </w:rPr>
        <w:t>质量办</w:t>
      </w:r>
      <w:r>
        <w:rPr>
          <w:rFonts w:hint="eastAsia" w:asciiTheme="minorEastAsia" w:hAnsiTheme="minorEastAsia" w:eastAsiaTheme="minorEastAsia" w:cstheme="minorEastAsia"/>
          <w:color w:val="auto"/>
          <w:sz w:val="24"/>
          <w:szCs w:val="24"/>
          <w:highlight w:val="none"/>
          <w:lang w:val="en-US" w:eastAsia="zh-CN"/>
        </w:rPr>
        <w:t>,质量办</w:t>
      </w:r>
      <w:r>
        <w:rPr>
          <w:rFonts w:hint="eastAsia" w:asciiTheme="minorEastAsia" w:hAnsiTheme="minorEastAsia" w:eastAsiaTheme="minorEastAsia" w:cstheme="minorEastAsia"/>
          <w:color w:val="auto"/>
          <w:sz w:val="24"/>
          <w:szCs w:val="24"/>
          <w:highlight w:val="none"/>
        </w:rPr>
        <w:t>查实后及时填写《教学事故认定通知单》发至责任人所在部门，该部门须在</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个工作日</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rPr>
        <w:t>将处理意见报</w:t>
      </w:r>
      <w:r>
        <w:rPr>
          <w:rFonts w:hint="eastAsia" w:asciiTheme="minorEastAsia" w:hAnsiTheme="minorEastAsia" w:eastAsiaTheme="minorEastAsia" w:cstheme="minorEastAsia"/>
          <w:color w:val="auto"/>
          <w:sz w:val="24"/>
          <w:szCs w:val="24"/>
          <w:lang w:eastAsia="zh-CN"/>
        </w:rPr>
        <w:t>质量办</w:t>
      </w:r>
      <w:r>
        <w:rPr>
          <w:rFonts w:hint="eastAsia" w:asciiTheme="minorEastAsia" w:hAnsiTheme="minorEastAsia" w:eastAsiaTheme="minorEastAsia" w:cstheme="minorEastAsia"/>
          <w:color w:val="auto"/>
          <w:sz w:val="24"/>
          <w:szCs w:val="24"/>
        </w:rPr>
        <w:t>。Ⅳ级</w:t>
      </w:r>
      <w:r>
        <w:rPr>
          <w:rFonts w:hint="eastAsia" w:asciiTheme="minorEastAsia" w:hAnsiTheme="minorEastAsia" w:eastAsiaTheme="minorEastAsia" w:cstheme="minorEastAsia"/>
          <w:color w:val="auto"/>
          <w:sz w:val="24"/>
          <w:szCs w:val="24"/>
          <w:lang w:eastAsia="zh-CN"/>
        </w:rPr>
        <w:t>教学事故发生后</w:t>
      </w:r>
      <w:r>
        <w:rPr>
          <w:rFonts w:hint="eastAsia" w:asciiTheme="minorEastAsia" w:hAnsiTheme="minorEastAsia" w:eastAsiaTheme="minorEastAsia" w:cstheme="minorEastAsia"/>
          <w:color w:val="auto"/>
          <w:sz w:val="24"/>
          <w:szCs w:val="24"/>
        </w:rPr>
        <w:t>由责任人所在部门</w:t>
      </w:r>
      <w:r>
        <w:rPr>
          <w:rFonts w:hint="eastAsia" w:asciiTheme="minorEastAsia" w:hAnsiTheme="minorEastAsia" w:eastAsiaTheme="minorEastAsia" w:cstheme="minorEastAsia"/>
          <w:color w:val="auto"/>
          <w:sz w:val="24"/>
          <w:szCs w:val="24"/>
          <w:lang w:eastAsia="zh-CN"/>
        </w:rPr>
        <w:t>认定后送质量办</w:t>
      </w:r>
      <w:r>
        <w:rPr>
          <w:rFonts w:hint="eastAsia" w:asciiTheme="minorEastAsia" w:hAnsiTheme="minorEastAsia" w:eastAsiaTheme="minorEastAsia" w:cstheme="minorEastAsia"/>
          <w:color w:val="auto"/>
          <w:sz w:val="24"/>
          <w:szCs w:val="24"/>
        </w:rPr>
        <w:t>备案。</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（二）外聘</w:t>
      </w:r>
      <w:r>
        <w:rPr>
          <w:rFonts w:hint="eastAsia" w:asciiTheme="minorEastAsia" w:hAnsiTheme="minorEastAsia" w:eastAsiaTheme="minorEastAsia" w:cstheme="minorEastAsia"/>
          <w:color w:val="auto"/>
          <w:sz w:val="24"/>
          <w:szCs w:val="24"/>
          <w:lang w:eastAsia="zh-CN"/>
        </w:rPr>
        <w:t>的兼职兼课</w:t>
      </w:r>
      <w:r>
        <w:rPr>
          <w:rFonts w:hint="eastAsia" w:asciiTheme="minorEastAsia" w:hAnsiTheme="minorEastAsia" w:eastAsiaTheme="minorEastAsia" w:cstheme="minorEastAsia"/>
          <w:color w:val="auto"/>
          <w:sz w:val="24"/>
          <w:szCs w:val="24"/>
        </w:rPr>
        <w:t>教师，凡构成教学事故的，作出如下处理：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构成Ⅰ级教学事故的责任人，全校通报，扣减该课程</w:t>
      </w:r>
      <w:r>
        <w:rPr>
          <w:rFonts w:hint="eastAsia" w:asciiTheme="minorEastAsia" w:hAnsiTheme="minorEastAsia" w:eastAsiaTheme="minorEastAsia" w:cstheme="minorEastAsia"/>
          <w:color w:val="auto"/>
          <w:sz w:val="24"/>
          <w:szCs w:val="24"/>
          <w:lang w:eastAsia="zh-CN"/>
        </w:rPr>
        <w:t>当月</w:t>
      </w:r>
      <w:r>
        <w:rPr>
          <w:rFonts w:hint="eastAsia" w:asciiTheme="minorEastAsia" w:hAnsiTheme="minorEastAsia" w:eastAsiaTheme="minorEastAsia" w:cstheme="minorEastAsia"/>
          <w:color w:val="auto"/>
          <w:sz w:val="24"/>
          <w:szCs w:val="24"/>
        </w:rPr>
        <w:t>课酬的20%</w:t>
      </w:r>
      <w:r>
        <w:rPr>
          <w:rFonts w:hint="eastAsia" w:asciiTheme="minorEastAsia" w:hAnsiTheme="minorEastAsia" w:eastAsiaTheme="minorEastAsia" w:cstheme="minorEastAsia"/>
          <w:color w:val="auto"/>
          <w:sz w:val="24"/>
          <w:szCs w:val="24"/>
          <w:lang w:eastAsia="zh-CN"/>
        </w:rPr>
        <w:t>；一年内不予聘任；</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构成Ⅱ级教学事故的责任人，全校通报，扣减该课程</w:t>
      </w:r>
      <w:r>
        <w:rPr>
          <w:rFonts w:hint="eastAsia" w:asciiTheme="minorEastAsia" w:hAnsiTheme="minorEastAsia" w:eastAsiaTheme="minorEastAsia" w:cstheme="minorEastAsia"/>
          <w:color w:val="auto"/>
          <w:sz w:val="24"/>
          <w:szCs w:val="24"/>
          <w:lang w:eastAsia="zh-CN"/>
        </w:rPr>
        <w:t>当月</w:t>
      </w:r>
      <w:r>
        <w:rPr>
          <w:rFonts w:hint="eastAsia" w:asciiTheme="minorEastAsia" w:hAnsiTheme="minorEastAsia" w:eastAsiaTheme="minorEastAsia" w:cstheme="minorEastAsia"/>
          <w:color w:val="auto"/>
          <w:sz w:val="24"/>
          <w:szCs w:val="24"/>
        </w:rPr>
        <w:t>课酬的10%</w:t>
      </w:r>
      <w:r>
        <w:rPr>
          <w:rFonts w:hint="eastAsia" w:asciiTheme="minorEastAsia" w:hAnsiTheme="minorEastAsia" w:eastAsiaTheme="minorEastAsia" w:cstheme="minorEastAsia"/>
          <w:color w:val="auto"/>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构成Ⅲ级教学事故的责任人，全校通报，扣减该课程</w:t>
      </w:r>
      <w:r>
        <w:rPr>
          <w:rFonts w:hint="eastAsia" w:asciiTheme="minorEastAsia" w:hAnsiTheme="minorEastAsia" w:eastAsiaTheme="minorEastAsia" w:cstheme="minorEastAsia"/>
          <w:color w:val="auto"/>
          <w:sz w:val="24"/>
          <w:szCs w:val="24"/>
          <w:lang w:eastAsia="zh-CN"/>
        </w:rPr>
        <w:t>当月</w:t>
      </w:r>
      <w:r>
        <w:rPr>
          <w:rFonts w:hint="eastAsia" w:asciiTheme="minorEastAsia" w:hAnsiTheme="minorEastAsia" w:eastAsiaTheme="minorEastAsia" w:cstheme="minorEastAsia"/>
          <w:color w:val="auto"/>
          <w:sz w:val="24"/>
          <w:szCs w:val="24"/>
        </w:rPr>
        <w:t>课酬的5%。</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w:t>
      </w:r>
      <w:r>
        <w:rPr>
          <w:rFonts w:hint="eastAsia" w:asciiTheme="minorEastAsia" w:hAnsiTheme="minorEastAsia" w:eastAsiaTheme="minorEastAsia" w:cstheme="minorEastAsia"/>
          <w:color w:val="auto"/>
          <w:sz w:val="24"/>
          <w:szCs w:val="24"/>
          <w:lang w:eastAsia="zh-CN"/>
        </w:rPr>
        <w:t>本年度</w:t>
      </w:r>
      <w:r>
        <w:rPr>
          <w:rFonts w:hint="eastAsia" w:asciiTheme="minorEastAsia" w:hAnsiTheme="minorEastAsia" w:eastAsiaTheme="minorEastAsia" w:cstheme="minorEastAsia"/>
          <w:color w:val="auto"/>
          <w:sz w:val="24"/>
          <w:szCs w:val="24"/>
          <w:highlight w:val="none"/>
        </w:rPr>
        <w:t>内</w:t>
      </w:r>
      <w:r>
        <w:rPr>
          <w:rFonts w:hint="eastAsia" w:asciiTheme="minorEastAsia" w:hAnsiTheme="minorEastAsia" w:eastAsiaTheme="minorEastAsia" w:cstheme="minorEastAsia"/>
          <w:color w:val="auto"/>
          <w:sz w:val="24"/>
          <w:szCs w:val="24"/>
          <w:highlight w:val="none"/>
          <w:lang w:eastAsia="zh-CN"/>
        </w:rPr>
        <w:t>连续</w:t>
      </w:r>
      <w:r>
        <w:rPr>
          <w:rFonts w:hint="eastAsia" w:asciiTheme="minorEastAsia" w:hAnsiTheme="minorEastAsia" w:eastAsiaTheme="minorEastAsia" w:cstheme="minorEastAsia"/>
          <w:color w:val="auto"/>
          <w:sz w:val="24"/>
          <w:szCs w:val="24"/>
        </w:rPr>
        <w:t>发生三次违规行为的</w:t>
      </w:r>
      <w:r>
        <w:rPr>
          <w:rFonts w:hint="eastAsia" w:asciiTheme="minorEastAsia" w:hAnsiTheme="minorEastAsia" w:eastAsiaTheme="minorEastAsia" w:cstheme="minorEastAsia"/>
          <w:color w:val="auto"/>
          <w:sz w:val="24"/>
          <w:szCs w:val="24"/>
          <w:lang w:eastAsia="zh-CN"/>
        </w:rPr>
        <w:t>教职工</w:t>
      </w:r>
      <w:r>
        <w:rPr>
          <w:rFonts w:hint="eastAsia" w:asciiTheme="minorEastAsia" w:hAnsiTheme="minorEastAsia" w:eastAsiaTheme="minorEastAsia" w:cstheme="minorEastAsia"/>
          <w:color w:val="auto"/>
          <w:sz w:val="24"/>
          <w:szCs w:val="24"/>
        </w:rPr>
        <w:t>，按Ⅲ级教学事故处理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两次以上（含两次）Ⅲ级事故者视为Ⅱ级教学事故，对事故责任人按Ⅱ级教学事故处理；两次以上（含两次）Ⅱ级事故者视为Ⅰ级教学事故，对事故责任人按Ⅰ级教学事故处理。</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rPr>
        <w:t>第十一条</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color w:val="auto"/>
          <w:kern w:val="0"/>
          <w:sz w:val="24"/>
          <w:szCs w:val="24"/>
        </w:rPr>
        <w:t>教学事故发生后，有关责任人、发现人或知情人应配合有关部门采取措施，尽量减少教学事故造成的损失和影响。对教学事故采取隐瞒、拖延、庇护等行为的，</w:t>
      </w:r>
      <w:r>
        <w:rPr>
          <w:rFonts w:hint="eastAsia" w:asciiTheme="minorEastAsia" w:hAnsiTheme="minorEastAsia" w:eastAsiaTheme="minorEastAsia" w:cstheme="minorEastAsia"/>
          <w:color w:val="auto"/>
          <w:kern w:val="0"/>
          <w:sz w:val="24"/>
          <w:szCs w:val="24"/>
          <w:highlight w:val="none"/>
        </w:rPr>
        <w:t>直接责任人</w:t>
      </w:r>
      <w:r>
        <w:rPr>
          <w:rFonts w:hint="eastAsia" w:asciiTheme="minorEastAsia" w:hAnsiTheme="minorEastAsia" w:eastAsiaTheme="minorEastAsia" w:cstheme="minorEastAsia"/>
          <w:color w:val="auto"/>
          <w:kern w:val="0"/>
          <w:sz w:val="24"/>
          <w:szCs w:val="24"/>
          <w:highlight w:val="none"/>
          <w:lang w:eastAsia="zh-CN"/>
        </w:rPr>
        <w:t>从严从重进行教学事故认定</w:t>
      </w:r>
      <w:r>
        <w:rPr>
          <w:rFonts w:hint="eastAsia" w:asciiTheme="minorEastAsia" w:hAnsiTheme="minorEastAsia" w:eastAsiaTheme="minorEastAsia" w:cstheme="minorEastAsia"/>
          <w:color w:val="auto"/>
          <w:kern w:val="0"/>
          <w:sz w:val="24"/>
          <w:szCs w:val="24"/>
          <w:highlight w:val="none"/>
        </w:rPr>
        <w:t>，其他人员列为连带教学事故责任人。</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第五章  申诉和裁决</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第十</w:t>
      </w:r>
      <w:r>
        <w:rPr>
          <w:rFonts w:hint="eastAsia" w:asciiTheme="minorEastAsia" w:hAnsiTheme="minorEastAsia" w:eastAsiaTheme="minorEastAsia" w:cstheme="minorEastAsia"/>
          <w:b/>
          <w:color w:val="auto"/>
          <w:kern w:val="0"/>
          <w:sz w:val="24"/>
          <w:szCs w:val="24"/>
          <w:lang w:eastAsia="zh-CN"/>
        </w:rPr>
        <w:t>二</w:t>
      </w:r>
      <w:r>
        <w:rPr>
          <w:rFonts w:hint="eastAsia" w:asciiTheme="minorEastAsia" w:hAnsiTheme="minorEastAsia" w:eastAsiaTheme="minorEastAsia" w:cstheme="minorEastAsia"/>
          <w:b/>
          <w:color w:val="auto"/>
          <w:kern w:val="0"/>
          <w:sz w:val="24"/>
          <w:szCs w:val="24"/>
        </w:rPr>
        <w:t>条</w:t>
      </w:r>
      <w:r>
        <w:rPr>
          <w:rFonts w:hint="eastAsia" w:asciiTheme="minorEastAsia" w:hAnsiTheme="minorEastAsia" w:eastAsiaTheme="minorEastAsia" w:cstheme="minorEastAsia"/>
          <w:color w:val="auto"/>
          <w:kern w:val="0"/>
          <w:sz w:val="24"/>
          <w:szCs w:val="24"/>
        </w:rPr>
        <w:t xml:space="preserve"> 教学事故的责任人、发现人、知情人或调查人员如认为教学事故认定结果与事实不符，或教学事故责任处分不当，有权提出申诉或提请复议。</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（一）申请人应在教学事故处理决定送达之日起</w:t>
      </w:r>
      <w:r>
        <w:rPr>
          <w:rFonts w:hint="eastAsia" w:asciiTheme="minorEastAsia" w:hAnsiTheme="minorEastAsia" w:eastAsiaTheme="minorEastAsia" w:cstheme="minorEastAsia"/>
          <w:color w:val="auto"/>
          <w:kern w:val="0"/>
          <w:sz w:val="24"/>
          <w:szCs w:val="24"/>
          <w:highlight w:val="none"/>
          <w:lang w:val="en-US" w:eastAsia="zh-CN"/>
        </w:rPr>
        <w:t>5</w:t>
      </w:r>
      <w:r>
        <w:rPr>
          <w:rFonts w:hint="eastAsia" w:asciiTheme="minorEastAsia" w:hAnsiTheme="minorEastAsia" w:eastAsiaTheme="minorEastAsia" w:cstheme="minorEastAsia"/>
          <w:color w:val="auto"/>
          <w:kern w:val="0"/>
          <w:sz w:val="24"/>
          <w:szCs w:val="24"/>
        </w:rPr>
        <w:t>个工作日内向</w:t>
      </w:r>
      <w:r>
        <w:rPr>
          <w:rFonts w:hint="eastAsia" w:asciiTheme="minorEastAsia" w:hAnsiTheme="minorEastAsia" w:eastAsiaTheme="minorEastAsia" w:cstheme="minorEastAsia"/>
          <w:color w:val="auto"/>
          <w:kern w:val="0"/>
          <w:sz w:val="24"/>
          <w:szCs w:val="24"/>
          <w:lang w:eastAsia="zh-CN"/>
        </w:rPr>
        <w:t>教职工申诉处理委员会</w:t>
      </w:r>
      <w:r>
        <w:rPr>
          <w:rFonts w:hint="eastAsia" w:asciiTheme="minorEastAsia" w:hAnsiTheme="minorEastAsia" w:cstheme="minorEastAsia"/>
          <w:color w:val="auto"/>
          <w:kern w:val="0"/>
          <w:sz w:val="24"/>
          <w:szCs w:val="24"/>
          <w:lang w:eastAsia="zh-CN"/>
        </w:rPr>
        <w:t>（下称：</w:t>
      </w:r>
      <w:r>
        <w:rPr>
          <w:rFonts w:hint="eastAsia" w:asciiTheme="minorEastAsia" w:hAnsiTheme="minorEastAsia" w:eastAsiaTheme="minorEastAsia" w:cstheme="minorEastAsia"/>
          <w:color w:val="auto"/>
          <w:kern w:val="0"/>
          <w:sz w:val="24"/>
          <w:szCs w:val="24"/>
        </w:rPr>
        <w:t>申诉委员会</w:t>
      </w:r>
      <w:r>
        <w:rPr>
          <w:rFonts w:hint="eastAsia" w:asciiTheme="minorEastAsia" w:hAnsi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提交书面的申诉或复议材料（附表4）；逾期视为无异议。</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（二）</w:t>
      </w:r>
      <w:r>
        <w:rPr>
          <w:rFonts w:hint="eastAsia" w:asciiTheme="minorEastAsia" w:hAnsiTheme="minorEastAsia" w:eastAsiaTheme="minorEastAsia" w:cstheme="minorEastAsia"/>
          <w:color w:val="auto"/>
          <w:kern w:val="0"/>
          <w:sz w:val="24"/>
          <w:szCs w:val="24"/>
          <w:lang w:eastAsia="zh-CN"/>
        </w:rPr>
        <w:t>质量办</w:t>
      </w:r>
      <w:r>
        <w:rPr>
          <w:rFonts w:hint="eastAsia" w:asciiTheme="minorEastAsia" w:hAnsiTheme="minorEastAsia" w:eastAsiaTheme="minorEastAsia" w:cstheme="minorEastAsia"/>
          <w:color w:val="auto"/>
          <w:kern w:val="0"/>
          <w:sz w:val="24"/>
          <w:szCs w:val="24"/>
        </w:rPr>
        <w:t>应在申诉委员会指导下，自收到申诉或复议材料之日起</w:t>
      </w:r>
      <w:r>
        <w:rPr>
          <w:rFonts w:hint="eastAsia" w:asciiTheme="minorEastAsia" w:hAnsiTheme="minorEastAsia" w:eastAsiaTheme="minorEastAsia" w:cstheme="minorEastAsia"/>
          <w:b/>
          <w:bCs/>
          <w:color w:val="auto"/>
          <w:kern w:val="0"/>
          <w:sz w:val="24"/>
          <w:szCs w:val="24"/>
          <w:lang w:val="en-US" w:eastAsia="zh-CN"/>
        </w:rPr>
        <w:t>5</w:t>
      </w:r>
      <w:r>
        <w:rPr>
          <w:rFonts w:hint="eastAsia" w:asciiTheme="minorEastAsia" w:hAnsiTheme="minorEastAsia" w:eastAsiaTheme="minorEastAsia" w:cstheme="minorEastAsia"/>
          <w:b/>
          <w:bCs/>
          <w:color w:val="auto"/>
          <w:kern w:val="0"/>
          <w:sz w:val="24"/>
          <w:szCs w:val="24"/>
        </w:rPr>
        <w:t>个</w:t>
      </w:r>
      <w:r>
        <w:rPr>
          <w:rFonts w:hint="eastAsia" w:asciiTheme="minorEastAsia" w:hAnsiTheme="minorEastAsia" w:eastAsiaTheme="minorEastAsia" w:cstheme="minorEastAsia"/>
          <w:color w:val="auto"/>
          <w:kern w:val="0"/>
          <w:sz w:val="24"/>
          <w:szCs w:val="24"/>
        </w:rPr>
        <w:t>工作日内对教学事故的认定和处理进行复查，并将复查结果报申诉委员会裁决。</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（三）经过复查，申诉委员会分别按以下情况进行裁决：</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1</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原教学事故认定事实清楚，适用条款正确的，维持原来的教学事故认定和处理决定。</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80" w:firstLineChars="20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w:t>
      </w:r>
      <w:r>
        <w:rPr>
          <w:rFonts w:hint="eastAsia" w:asciiTheme="minorEastAsia" w:hAnsiTheme="minorEastAsia" w:eastAsiaTheme="minorEastAsia" w:cstheme="minorEastAsia"/>
          <w:color w:val="auto"/>
          <w:kern w:val="0"/>
          <w:sz w:val="24"/>
          <w:szCs w:val="24"/>
          <w:highlight w:val="none"/>
          <w:lang w:val="en-US" w:eastAsia="zh-CN"/>
        </w:rPr>
        <w:t>.</w:t>
      </w:r>
      <w:r>
        <w:rPr>
          <w:rFonts w:hint="eastAsia" w:asciiTheme="minorEastAsia" w:hAnsiTheme="minorEastAsia" w:eastAsiaTheme="minorEastAsia" w:cstheme="minorEastAsia"/>
          <w:color w:val="auto"/>
          <w:kern w:val="0"/>
          <w:sz w:val="24"/>
          <w:szCs w:val="24"/>
          <w:highlight w:val="none"/>
        </w:rPr>
        <w:t>原教学事故认定事实错误、证据不足、严重违反程序或适用条款错误的，裁定撤销原教学事故认定和处理决定，查清事实后做出复查决定。</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（四）申诉委员会仲裁为最终仲裁。</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（五）申诉委员会复查决定应书面告知申请人。</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第十</w:t>
      </w:r>
      <w:r>
        <w:rPr>
          <w:rFonts w:hint="eastAsia" w:asciiTheme="minorEastAsia" w:hAnsiTheme="minorEastAsia" w:eastAsiaTheme="minorEastAsia" w:cstheme="minorEastAsia"/>
          <w:b/>
          <w:color w:val="auto"/>
          <w:kern w:val="0"/>
          <w:sz w:val="24"/>
          <w:szCs w:val="24"/>
          <w:highlight w:val="none"/>
          <w:lang w:eastAsia="zh-CN"/>
        </w:rPr>
        <w:t>三</w:t>
      </w:r>
      <w:r>
        <w:rPr>
          <w:rFonts w:hint="eastAsia" w:asciiTheme="minorEastAsia" w:hAnsiTheme="minorEastAsia" w:eastAsiaTheme="minorEastAsia" w:cstheme="minorEastAsia"/>
          <w:b/>
          <w:color w:val="auto"/>
          <w:kern w:val="0"/>
          <w:sz w:val="24"/>
          <w:szCs w:val="24"/>
          <w:highlight w:val="none"/>
        </w:rPr>
        <w:t>条</w:t>
      </w:r>
      <w:r>
        <w:rPr>
          <w:rFonts w:hint="eastAsia" w:asciiTheme="minorEastAsia" w:hAnsiTheme="minorEastAsia" w:eastAsiaTheme="minorEastAsia" w:cstheme="minorEastAsia"/>
          <w:color w:val="auto"/>
          <w:kern w:val="0"/>
          <w:sz w:val="24"/>
          <w:szCs w:val="24"/>
          <w:highlight w:val="none"/>
        </w:rPr>
        <w:t xml:space="preserve">  申诉委员会可以委托</w:t>
      </w:r>
      <w:r>
        <w:rPr>
          <w:rFonts w:hint="eastAsia" w:asciiTheme="minorEastAsia" w:hAnsiTheme="minorEastAsia" w:eastAsiaTheme="minorEastAsia" w:cstheme="minorEastAsia"/>
          <w:color w:val="auto"/>
          <w:kern w:val="0"/>
          <w:sz w:val="24"/>
          <w:szCs w:val="24"/>
          <w:highlight w:val="none"/>
          <w:lang w:eastAsia="zh-CN"/>
        </w:rPr>
        <w:t>质量办</w:t>
      </w:r>
      <w:r>
        <w:rPr>
          <w:rFonts w:hint="eastAsia" w:asciiTheme="minorEastAsia" w:hAnsiTheme="minorEastAsia" w:eastAsiaTheme="minorEastAsia" w:cstheme="minorEastAsia"/>
          <w:color w:val="auto"/>
          <w:kern w:val="0"/>
          <w:sz w:val="24"/>
          <w:szCs w:val="24"/>
          <w:highlight w:val="none"/>
        </w:rPr>
        <w:t>对教学事故责任人提出的申诉进行复查，与有关二级学院、行政部门、当事人等再次核查事件经过，必要时可以组织专门调查。</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b/>
          <w:bCs/>
          <w:color w:val="auto"/>
          <w:kern w:val="0"/>
          <w:sz w:val="24"/>
          <w:szCs w:val="24"/>
        </w:rPr>
      </w:pPr>
      <w:r>
        <w:rPr>
          <w:rFonts w:hint="eastAsia" w:asciiTheme="minorEastAsia" w:hAnsiTheme="minorEastAsia" w:eastAsiaTheme="minorEastAsia" w:cstheme="minorEastAsia"/>
          <w:b/>
          <w:color w:val="auto"/>
          <w:kern w:val="0"/>
          <w:sz w:val="24"/>
          <w:szCs w:val="24"/>
          <w:highlight w:val="none"/>
        </w:rPr>
        <w:t>第十</w:t>
      </w:r>
      <w:r>
        <w:rPr>
          <w:rFonts w:hint="eastAsia" w:asciiTheme="minorEastAsia" w:hAnsiTheme="minorEastAsia" w:eastAsiaTheme="minorEastAsia" w:cstheme="minorEastAsia"/>
          <w:b/>
          <w:color w:val="auto"/>
          <w:kern w:val="0"/>
          <w:sz w:val="24"/>
          <w:szCs w:val="24"/>
          <w:highlight w:val="none"/>
          <w:lang w:eastAsia="zh-CN"/>
        </w:rPr>
        <w:t>四</w:t>
      </w:r>
      <w:r>
        <w:rPr>
          <w:rFonts w:hint="eastAsia" w:asciiTheme="minorEastAsia" w:hAnsiTheme="minorEastAsia" w:eastAsiaTheme="minorEastAsia" w:cstheme="minorEastAsia"/>
          <w:b/>
          <w:color w:val="auto"/>
          <w:kern w:val="0"/>
          <w:sz w:val="24"/>
          <w:szCs w:val="24"/>
          <w:highlight w:val="none"/>
        </w:rPr>
        <w:t>条</w:t>
      </w:r>
      <w:r>
        <w:rPr>
          <w:rFonts w:hint="eastAsia" w:asciiTheme="minorEastAsia" w:hAnsiTheme="minorEastAsia" w:eastAsiaTheme="minorEastAsia" w:cstheme="minorEastAsia"/>
          <w:color w:val="auto"/>
          <w:kern w:val="0"/>
          <w:sz w:val="24"/>
          <w:szCs w:val="24"/>
          <w:highlight w:val="none"/>
        </w:rPr>
        <w:t xml:space="preserve">  在申诉期间不停止原教学事故处理决定的执行。</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center"/>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bCs/>
          <w:color w:val="auto"/>
          <w:kern w:val="0"/>
          <w:sz w:val="24"/>
          <w:szCs w:val="24"/>
        </w:rPr>
        <w:t>第六章  附则</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第十</w:t>
      </w:r>
      <w:r>
        <w:rPr>
          <w:rFonts w:hint="eastAsia" w:asciiTheme="minorEastAsia" w:hAnsiTheme="minorEastAsia" w:eastAsiaTheme="minorEastAsia" w:cstheme="minorEastAsia"/>
          <w:b/>
          <w:color w:val="auto"/>
          <w:kern w:val="0"/>
          <w:sz w:val="24"/>
          <w:szCs w:val="24"/>
          <w:lang w:eastAsia="zh-CN"/>
        </w:rPr>
        <w:t>五</w:t>
      </w:r>
      <w:r>
        <w:rPr>
          <w:rFonts w:hint="eastAsia" w:asciiTheme="minorEastAsia" w:hAnsiTheme="minorEastAsia" w:eastAsiaTheme="minorEastAsia" w:cstheme="minorEastAsia"/>
          <w:b/>
          <w:color w:val="auto"/>
          <w:kern w:val="0"/>
          <w:sz w:val="24"/>
          <w:szCs w:val="24"/>
        </w:rPr>
        <w:t>条</w:t>
      </w:r>
      <w:r>
        <w:rPr>
          <w:rFonts w:hint="eastAsia" w:asciiTheme="minorEastAsia" w:hAnsiTheme="minorEastAsia" w:eastAsiaTheme="minorEastAsia" w:cstheme="minorEastAsia"/>
          <w:color w:val="auto"/>
          <w:kern w:val="0"/>
          <w:sz w:val="24"/>
          <w:szCs w:val="24"/>
        </w:rPr>
        <w:t>  本办法由</w:t>
      </w:r>
      <w:r>
        <w:rPr>
          <w:rFonts w:hint="eastAsia" w:asciiTheme="minorEastAsia" w:hAnsiTheme="minorEastAsia" w:eastAsiaTheme="minorEastAsia" w:cstheme="minorEastAsia"/>
          <w:color w:val="auto"/>
          <w:kern w:val="0"/>
          <w:sz w:val="24"/>
          <w:szCs w:val="24"/>
          <w:lang w:eastAsia="zh-CN"/>
        </w:rPr>
        <w:t>质量办</w:t>
      </w:r>
      <w:r>
        <w:rPr>
          <w:rFonts w:hint="eastAsia" w:asciiTheme="minorEastAsia" w:hAnsiTheme="minorEastAsia" w:eastAsiaTheme="minorEastAsia" w:cstheme="minorEastAsia"/>
          <w:color w:val="auto"/>
          <w:kern w:val="0"/>
          <w:sz w:val="24"/>
          <w:szCs w:val="24"/>
        </w:rPr>
        <w:t>负责解释。</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420"/>
        <w:jc w:val="left"/>
        <w:textAlignment w:val="auto"/>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b/>
          <w:color w:val="auto"/>
          <w:kern w:val="0"/>
          <w:sz w:val="24"/>
          <w:szCs w:val="24"/>
        </w:rPr>
        <w:t>第十</w:t>
      </w:r>
      <w:r>
        <w:rPr>
          <w:rFonts w:hint="eastAsia" w:asciiTheme="minorEastAsia" w:hAnsiTheme="minorEastAsia" w:eastAsiaTheme="minorEastAsia" w:cstheme="minorEastAsia"/>
          <w:b/>
          <w:color w:val="auto"/>
          <w:kern w:val="0"/>
          <w:sz w:val="24"/>
          <w:szCs w:val="24"/>
          <w:lang w:eastAsia="zh-CN"/>
        </w:rPr>
        <w:t>六</w:t>
      </w:r>
      <w:r>
        <w:rPr>
          <w:rFonts w:hint="eastAsia" w:asciiTheme="minorEastAsia" w:hAnsiTheme="minorEastAsia" w:eastAsiaTheme="minorEastAsia" w:cstheme="minorEastAsia"/>
          <w:b/>
          <w:color w:val="auto"/>
          <w:kern w:val="0"/>
          <w:sz w:val="24"/>
          <w:szCs w:val="24"/>
        </w:rPr>
        <w:t>条</w:t>
      </w:r>
      <w:r>
        <w:rPr>
          <w:rFonts w:hint="eastAsia" w:asciiTheme="minorEastAsia" w:hAnsiTheme="minorEastAsia" w:eastAsiaTheme="minorEastAsia" w:cstheme="minorEastAsia"/>
          <w:color w:val="auto"/>
          <w:kern w:val="0"/>
          <w:sz w:val="24"/>
          <w:szCs w:val="24"/>
        </w:rPr>
        <w:t>  本办法自20</w:t>
      </w:r>
      <w:r>
        <w:rPr>
          <w:rFonts w:hint="eastAsia" w:asciiTheme="minorEastAsia" w:hAnsiTheme="minorEastAsia" w:eastAsiaTheme="minorEastAsia" w:cstheme="minorEastAsia"/>
          <w:color w:val="auto"/>
          <w:kern w:val="0"/>
          <w:sz w:val="24"/>
          <w:szCs w:val="24"/>
          <w:lang w:val="en-US" w:eastAsia="zh-CN"/>
        </w:rPr>
        <w:t>22</w:t>
      </w:r>
      <w:r>
        <w:rPr>
          <w:rFonts w:hint="eastAsia" w:asciiTheme="minorEastAsia" w:hAnsiTheme="minorEastAsia" w:eastAsiaTheme="minorEastAsia" w:cstheme="minorEastAsia"/>
          <w:color w:val="auto"/>
          <w:kern w:val="0"/>
          <w:sz w:val="24"/>
          <w:szCs w:val="24"/>
        </w:rPr>
        <w:t>年</w:t>
      </w:r>
      <w:r>
        <w:rPr>
          <w:rFonts w:hint="eastAsia" w:asciiTheme="minorEastAsia" w:hAnsiTheme="minorEastAsia" w:eastAsiaTheme="minorEastAsia" w:cstheme="minorEastAsia"/>
          <w:color w:val="auto"/>
          <w:kern w:val="0"/>
          <w:sz w:val="24"/>
          <w:szCs w:val="24"/>
          <w:lang w:val="en-US" w:eastAsia="zh-CN"/>
        </w:rPr>
        <w:t>9</w:t>
      </w:r>
      <w:r>
        <w:rPr>
          <w:rFonts w:hint="eastAsia" w:asciiTheme="minorEastAsia" w:hAnsiTheme="minorEastAsia" w:eastAsiaTheme="minorEastAsia" w:cstheme="minorEastAsia"/>
          <w:color w:val="auto"/>
          <w:kern w:val="0"/>
          <w:sz w:val="24"/>
          <w:szCs w:val="24"/>
        </w:rPr>
        <w:t>月1</w:t>
      </w:r>
      <w:r>
        <w:rPr>
          <w:rFonts w:hint="eastAsia" w:asciiTheme="minorEastAsia" w:hAnsiTheme="minorEastAsia" w:eastAsiaTheme="minorEastAsia" w:cstheme="minorEastAsia"/>
          <w:color w:val="auto"/>
          <w:kern w:val="0"/>
          <w:sz w:val="24"/>
          <w:szCs w:val="24"/>
          <w:lang w:val="en-US" w:eastAsia="zh-CN"/>
        </w:rPr>
        <w:t>6</w:t>
      </w:r>
      <w:r>
        <w:rPr>
          <w:rFonts w:hint="eastAsia" w:asciiTheme="minorEastAsia" w:hAnsiTheme="minorEastAsia" w:eastAsiaTheme="minorEastAsia" w:cstheme="minorEastAsia"/>
          <w:color w:val="auto"/>
          <w:kern w:val="0"/>
          <w:sz w:val="24"/>
          <w:szCs w:val="24"/>
        </w:rPr>
        <w:t>日起施行</w:t>
      </w:r>
      <w:r>
        <w:rPr>
          <w:rFonts w:hint="eastAsia" w:asciiTheme="minorEastAsia" w:hAnsiTheme="minorEastAsia" w:eastAsiaTheme="minorEastAsia" w:cstheme="minorEastAsia"/>
          <w:color w:val="auto"/>
          <w:kern w:val="0"/>
          <w:sz w:val="24"/>
          <w:szCs w:val="24"/>
          <w:lang w:eastAsia="zh-CN"/>
        </w:rPr>
        <w:t>，</w:t>
      </w:r>
      <w:r>
        <w:rPr>
          <w:rFonts w:hint="eastAsia" w:asciiTheme="minorEastAsia" w:hAnsiTheme="minorEastAsia" w:eastAsiaTheme="minorEastAsia" w:cstheme="minorEastAsia"/>
          <w:color w:val="auto"/>
          <w:kern w:val="0"/>
          <w:sz w:val="24"/>
          <w:szCs w:val="24"/>
        </w:rPr>
        <w:t>《厦门兴才职业技术学院教学事故认定及处理办法》（厦兴[20</w:t>
      </w:r>
      <w:r>
        <w:rPr>
          <w:rFonts w:hint="eastAsia" w:asciiTheme="minorEastAsia" w:hAnsiTheme="minorEastAsia" w:eastAsiaTheme="minorEastAsia" w:cstheme="minorEastAsia"/>
          <w:color w:val="auto"/>
          <w:kern w:val="0"/>
          <w:sz w:val="24"/>
          <w:szCs w:val="24"/>
          <w:lang w:val="en-US" w:eastAsia="zh-CN"/>
        </w:rPr>
        <w:t>16</w:t>
      </w:r>
      <w:r>
        <w:rPr>
          <w:rFonts w:hint="eastAsia" w:asciiTheme="minorEastAsia" w:hAnsiTheme="minorEastAsia" w:eastAsiaTheme="minorEastAsia" w:cstheme="minorEastAsia"/>
          <w:color w:val="auto"/>
          <w:kern w:val="0"/>
          <w:sz w:val="24"/>
          <w:szCs w:val="24"/>
        </w:rPr>
        <w:t>]</w:t>
      </w:r>
      <w:r>
        <w:rPr>
          <w:rFonts w:hint="eastAsia" w:asciiTheme="minorEastAsia" w:hAnsiTheme="minorEastAsia" w:eastAsiaTheme="minorEastAsia" w:cstheme="minorEastAsia"/>
          <w:color w:val="auto"/>
          <w:kern w:val="0"/>
          <w:sz w:val="24"/>
          <w:szCs w:val="24"/>
          <w:lang w:val="en-US" w:eastAsia="zh-CN"/>
        </w:rPr>
        <w:t>22</w:t>
      </w:r>
      <w:r>
        <w:rPr>
          <w:rFonts w:hint="eastAsia" w:asciiTheme="minorEastAsia" w:hAnsiTheme="minorEastAsia" w:eastAsiaTheme="minorEastAsia" w:cstheme="minorEastAsia"/>
          <w:color w:val="auto"/>
          <w:kern w:val="0"/>
          <w:sz w:val="24"/>
          <w:szCs w:val="24"/>
        </w:rPr>
        <w:t>号）同时废止。</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附表</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bCs/>
          <w:color w:val="auto"/>
          <w:sz w:val="24"/>
          <w:szCs w:val="24"/>
        </w:rPr>
        <w:t>厦门兴才职业技术学院</w:t>
      </w:r>
      <w:r>
        <w:rPr>
          <w:rFonts w:hint="eastAsia" w:asciiTheme="minorEastAsia" w:hAnsiTheme="minorEastAsia" w:eastAsiaTheme="minorEastAsia" w:cstheme="minorEastAsia"/>
          <w:color w:val="auto"/>
          <w:sz w:val="24"/>
          <w:szCs w:val="24"/>
        </w:rPr>
        <w:t>教学事故等级界定表</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kern w:val="0"/>
          <w:sz w:val="24"/>
          <w:szCs w:val="24"/>
        </w:rPr>
        <w:t>附表</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bCs/>
          <w:color w:val="auto"/>
          <w:sz w:val="24"/>
          <w:szCs w:val="24"/>
        </w:rPr>
        <w:t>厦门兴才职业技术学院教学事故认定处理表</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kern w:val="0"/>
          <w:sz w:val="24"/>
          <w:szCs w:val="24"/>
        </w:rPr>
        <w:t>附表</w:t>
      </w:r>
      <w:r>
        <w:rPr>
          <w:rFonts w:hint="eastAsia" w:asciiTheme="minorEastAsia" w:hAnsiTheme="minorEastAsia" w:eastAsiaTheme="minorEastAsia" w:cstheme="minorEastAsia"/>
          <w:bCs/>
          <w:color w:val="auto"/>
          <w:sz w:val="24"/>
          <w:szCs w:val="24"/>
        </w:rPr>
        <w:t>3：厦门兴才职业技术学院教学事故处分通知书</w:t>
      </w:r>
    </w:p>
    <w:p>
      <w:pPr>
        <w:keepNext w:val="0"/>
        <w:keepLines w:val="0"/>
        <w:pageBreakBefore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kern w:val="0"/>
          <w:sz w:val="24"/>
          <w:szCs w:val="24"/>
        </w:rPr>
        <w:t>附表</w:t>
      </w:r>
      <w:r>
        <w:rPr>
          <w:rFonts w:hint="eastAsia" w:asciiTheme="minorEastAsia" w:hAnsiTheme="minorEastAsia" w:eastAsiaTheme="minorEastAsia" w:cstheme="minorEastAsia"/>
          <w:bCs/>
          <w:color w:val="auto"/>
          <w:sz w:val="24"/>
          <w:szCs w:val="24"/>
        </w:rPr>
        <w:t>4：</w:t>
      </w:r>
      <w:r>
        <w:rPr>
          <w:rFonts w:hint="eastAsia" w:asciiTheme="minorEastAsia" w:hAnsiTheme="minorEastAsia" w:eastAsiaTheme="minorEastAsia" w:cstheme="minorEastAsia"/>
          <w:color w:val="auto"/>
          <w:sz w:val="24"/>
          <w:szCs w:val="24"/>
        </w:rPr>
        <w:t>厦门兴才职业技术学院教学事故复议申请表</w:t>
      </w:r>
    </w:p>
    <w:p>
      <w:pPr>
        <w:keepNext w:val="0"/>
        <w:keepLines w:val="0"/>
        <w:pageBreakBefore w:val="0"/>
        <w:kinsoku/>
        <w:wordWrap/>
        <w:overflowPunct/>
        <w:topLinePunct w:val="0"/>
        <w:autoSpaceDE/>
        <w:autoSpaceDN/>
        <w:bidi w:val="0"/>
        <w:adjustRightInd/>
        <w:snapToGrid/>
        <w:spacing w:line="460" w:lineRule="exact"/>
        <w:textAlignment w:val="auto"/>
        <w:rPr>
          <w:rFonts w:asciiTheme="minorEastAsia" w:hAnsiTheme="minorEastAsia"/>
          <w:color w:val="auto"/>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3239D"/>
    <w:multiLevelType w:val="singleLevel"/>
    <w:tmpl w:val="CE23239D"/>
    <w:lvl w:ilvl="0" w:tentative="0">
      <w:start w:val="1"/>
      <w:numFmt w:val="chineseCounting"/>
      <w:suff w:val="space"/>
      <w:lvlText w:val="第%1章"/>
      <w:lvlJc w:val="left"/>
      <w:rPr>
        <w:rFonts w:hint="eastAsia"/>
        <w:b/>
        <w:bCs/>
      </w:rPr>
    </w:lvl>
  </w:abstractNum>
  <w:abstractNum w:abstractNumId="1">
    <w:nsid w:val="DD22EE34"/>
    <w:multiLevelType w:val="singleLevel"/>
    <w:tmpl w:val="DD22EE34"/>
    <w:lvl w:ilvl="0" w:tentative="0">
      <w:start w:val="1"/>
      <w:numFmt w:val="chineseCounting"/>
      <w:suff w:val="space"/>
      <w:lvlText w:val="第%1条"/>
      <w:lvlJc w:val="left"/>
      <w:rPr>
        <w:rFonts w:hint="eastAsia"/>
        <w:b/>
        <w:bCs/>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ZGE1ZmI4ZDQ2NDk2NmM3YmM3MDE4NWVmNjA4YzIifQ=="/>
  </w:docVars>
  <w:rsids>
    <w:rsidRoot w:val="00966AD1"/>
    <w:rsid w:val="00022B0B"/>
    <w:rsid w:val="000932AA"/>
    <w:rsid w:val="001A0A9E"/>
    <w:rsid w:val="00286217"/>
    <w:rsid w:val="002C7645"/>
    <w:rsid w:val="002D44A3"/>
    <w:rsid w:val="003004A6"/>
    <w:rsid w:val="003357A9"/>
    <w:rsid w:val="00374743"/>
    <w:rsid w:val="003D7631"/>
    <w:rsid w:val="003E0E0C"/>
    <w:rsid w:val="00400C4D"/>
    <w:rsid w:val="004249CD"/>
    <w:rsid w:val="00430BF7"/>
    <w:rsid w:val="00463DE7"/>
    <w:rsid w:val="004A54C7"/>
    <w:rsid w:val="0057124C"/>
    <w:rsid w:val="00572950"/>
    <w:rsid w:val="005F4252"/>
    <w:rsid w:val="00605B61"/>
    <w:rsid w:val="006110E7"/>
    <w:rsid w:val="00657142"/>
    <w:rsid w:val="006E2D4B"/>
    <w:rsid w:val="00960942"/>
    <w:rsid w:val="00966AD1"/>
    <w:rsid w:val="009D231C"/>
    <w:rsid w:val="00A610B6"/>
    <w:rsid w:val="00BC23E2"/>
    <w:rsid w:val="00BF1B64"/>
    <w:rsid w:val="00D37E75"/>
    <w:rsid w:val="00D5223B"/>
    <w:rsid w:val="00DE44DF"/>
    <w:rsid w:val="00EE705A"/>
    <w:rsid w:val="00F3034F"/>
    <w:rsid w:val="00F632D3"/>
    <w:rsid w:val="00FB34A1"/>
    <w:rsid w:val="00FB3591"/>
    <w:rsid w:val="04BC47BA"/>
    <w:rsid w:val="04F936DF"/>
    <w:rsid w:val="05781FFD"/>
    <w:rsid w:val="063876A4"/>
    <w:rsid w:val="0DC161D1"/>
    <w:rsid w:val="0E6E3633"/>
    <w:rsid w:val="12432F69"/>
    <w:rsid w:val="12AA4338"/>
    <w:rsid w:val="17D6734C"/>
    <w:rsid w:val="1B1C7AA4"/>
    <w:rsid w:val="1B46065D"/>
    <w:rsid w:val="1CFD489C"/>
    <w:rsid w:val="231A6B59"/>
    <w:rsid w:val="23AF4BCE"/>
    <w:rsid w:val="245B79B1"/>
    <w:rsid w:val="37210F1A"/>
    <w:rsid w:val="3B9A11FF"/>
    <w:rsid w:val="4FDE3642"/>
    <w:rsid w:val="53373A9B"/>
    <w:rsid w:val="55301C8D"/>
    <w:rsid w:val="591E63AB"/>
    <w:rsid w:val="5ABD751B"/>
    <w:rsid w:val="5D8E3F3A"/>
    <w:rsid w:val="72CE60E3"/>
    <w:rsid w:val="75814C3F"/>
    <w:rsid w:val="7F746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bCs/>
    </w:rPr>
  </w:style>
  <w:style w:type="character" w:styleId="9">
    <w:name w:val="FollowedHyperlink"/>
    <w:basedOn w:val="7"/>
    <w:semiHidden/>
    <w:unhideWhenUsed/>
    <w:qFormat/>
    <w:uiPriority w:val="99"/>
    <w:rPr>
      <w:color w:val="000000"/>
      <w:u w:val="none"/>
    </w:rPr>
  </w:style>
  <w:style w:type="character" w:styleId="10">
    <w:name w:val="Hyperlink"/>
    <w:basedOn w:val="7"/>
    <w:semiHidden/>
    <w:unhideWhenUsed/>
    <w:qFormat/>
    <w:uiPriority w:val="99"/>
    <w:rPr>
      <w:color w:val="000000"/>
      <w:u w:val="none"/>
    </w:rPr>
  </w:style>
  <w:style w:type="character" w:customStyle="1" w:styleId="11">
    <w:name w:val="apple-converted-space"/>
    <w:basedOn w:val="7"/>
    <w:qFormat/>
    <w:uiPriority w:val="0"/>
  </w:style>
  <w:style w:type="character" w:customStyle="1" w:styleId="12">
    <w:name w:val="页眉 Char"/>
    <w:basedOn w:val="7"/>
    <w:link w:val="4"/>
    <w:qFormat/>
    <w:uiPriority w:val="99"/>
    <w:rPr>
      <w:sz w:val="18"/>
      <w:szCs w:val="18"/>
    </w:rPr>
  </w:style>
  <w:style w:type="character" w:customStyle="1" w:styleId="13">
    <w:name w:val="页脚 Char"/>
    <w:basedOn w:val="7"/>
    <w:link w:val="3"/>
    <w:qFormat/>
    <w:uiPriority w:val="99"/>
    <w:rPr>
      <w:sz w:val="18"/>
      <w:szCs w:val="18"/>
    </w:rPr>
  </w:style>
  <w:style w:type="character" w:customStyle="1" w:styleId="14">
    <w:name w:val="item-name"/>
    <w:basedOn w:val="7"/>
    <w:qFormat/>
    <w:uiPriority w:val="0"/>
  </w:style>
  <w:style w:type="character" w:customStyle="1" w:styleId="15">
    <w:name w:val="item-name1"/>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2996</Words>
  <Characters>3021</Characters>
  <Lines>20</Lines>
  <Paragraphs>5</Paragraphs>
  <TotalTime>8</TotalTime>
  <ScaleCrop>false</ScaleCrop>
  <LinksUpToDate>false</LinksUpToDate>
  <CharactersWithSpaces>3062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2016-03-30T05:01:00Z</dcterms:created>
  <dc:creator>微软用户</dc:creator>
  <cp:lastModifiedBy>7</cp:lastModifiedBy>
  <cp:lastPrinted>2022-11-28T04:38:02Z</cp:lastPrinted>
  <dcterms:modified xsi:type="dcterms:W3CDTF">2022-11-28T04:38:06Z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AA67B442A83645C69E0166936CC4C08C</vt:lpwstr>
  </property>
</Properties>
</file>